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2A" w:rsidRPr="009F6A10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2A" w:rsidRPr="009F6A10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F6A10"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ПАРАБЕЛЬСКОГО РАЙОНА</w:t>
      </w:r>
    </w:p>
    <w:p w:rsidR="003D1B2A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F6A1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D1B2A" w:rsidRPr="009E6A3B" w:rsidRDefault="003D1B2A" w:rsidP="003D1B2A">
      <w:pPr>
        <w:widowControl w:val="0"/>
        <w:tabs>
          <w:tab w:val="left" w:pos="4260"/>
        </w:tabs>
        <w:spacing w:after="0" w:line="240" w:lineRule="auto"/>
        <w:ind w:right="43"/>
        <w:jc w:val="center"/>
        <w:rPr>
          <w:rFonts w:ascii="Times New Roman" w:eastAsia="Times New Roman" w:hAnsi="Times New Roman"/>
          <w:lang w:eastAsia="ru-RU"/>
        </w:rPr>
      </w:pPr>
    </w:p>
    <w:p w:rsidR="003D1B2A" w:rsidRPr="00DC4E73" w:rsidRDefault="00A06A56" w:rsidP="003D1B2A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01.04</w:t>
      </w:r>
      <w:r w:rsidR="00E61B2C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3D1B2A" w:rsidRPr="009F6A10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="009A781A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="003D1B2A">
        <w:rPr>
          <w:rFonts w:ascii="Times New Roman" w:eastAsia="Times New Roman" w:hAnsi="Times New Roman"/>
          <w:sz w:val="24"/>
          <w:szCs w:val="20"/>
          <w:lang w:eastAsia="ru-RU"/>
        </w:rPr>
        <w:t>г.</w:t>
      </w:r>
      <w:r w:rsidR="003D1B2A" w:rsidRPr="009F6A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D1B2A" w:rsidRPr="009F6A1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163а</w:t>
      </w:r>
    </w:p>
    <w:p w:rsidR="003D1B2A" w:rsidRPr="009F6A10" w:rsidRDefault="003D1B2A" w:rsidP="003D1B2A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9F6A10" w:rsidRDefault="003D1B2A" w:rsidP="003D1B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Положений о предоставлении субсидий сельскохозя</w:t>
      </w:r>
      <w:r w:rsidR="009A781A">
        <w:rPr>
          <w:rFonts w:ascii="Times New Roman" w:eastAsia="Times New Roman" w:hAnsi="Times New Roman"/>
          <w:sz w:val="24"/>
          <w:szCs w:val="24"/>
          <w:lang w:eastAsia="ru-RU"/>
        </w:rPr>
        <w:t xml:space="preserve">йственным товаропроизводителям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бюджета Парабельского района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9A78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</w:p>
    <w:p w:rsidR="003D1B2A" w:rsidRPr="009F6A10" w:rsidRDefault="003D1B2A" w:rsidP="003D1B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9A781A" w:rsidRDefault="003D1B2A" w:rsidP="009A7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 w:rsidR="009A78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 w:rsidR="009A781A">
        <w:rPr>
          <w:rFonts w:ascii="Times New Roman" w:eastAsia="Times New Roman" w:hAnsi="Times New Roman"/>
          <w:sz w:val="24"/>
          <w:szCs w:val="24"/>
          <w:lang w:eastAsia="ru-RU"/>
        </w:rPr>
        <w:t>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9A781A">
        <w:rPr>
          <w:rFonts w:ascii="Times New Roman" w:eastAsiaTheme="minorHAnsi" w:hAnsi="Times New Roman"/>
          <w:sz w:val="24"/>
          <w:szCs w:val="24"/>
        </w:rPr>
        <w:t xml:space="preserve">законами Томской области от 13 апреля 2006 года </w:t>
      </w:r>
      <w:hyperlink r:id="rId7" w:history="1">
        <w:r w:rsidR="009A781A" w:rsidRPr="009A781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N 75-ОЗ</w:t>
        </w:r>
      </w:hyperlink>
      <w:r w:rsidR="009A781A">
        <w:rPr>
          <w:rFonts w:ascii="Times New Roman" w:eastAsiaTheme="minorHAnsi" w:hAnsi="Times New Roman"/>
          <w:sz w:val="24"/>
          <w:szCs w:val="24"/>
        </w:rPr>
        <w:t xml:space="preserve"> "О государственной поддержке сельскохозяйственного производства в Томской области",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7г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482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утверждении 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 </w:t>
      </w:r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 субвенций </w:t>
      </w:r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>местными бюджетами</w:t>
      </w:r>
      <w:proofErr w:type="gramEnd"/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 xml:space="preserve">из областного бюджета 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отдельных государственных полномочий по государственной поддержке сельскохозяйственного про</w:t>
      </w:r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 xml:space="preserve">изводства и внесения изменений 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в постановление Администрации Томской области от 08.02.2016 №36а»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Закона Томской области от 2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.12.201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№1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-ОЗ «Об областном бюджете на 20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Pr="00643D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Думы Парабельского района от 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.12.201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Парабельский район на 20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и в целях реализации отдельных государственных полномочий по государственной поддержке сельскохозяйственного производства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Парабельском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районе,</w:t>
      </w:r>
    </w:p>
    <w:p w:rsidR="003D1B2A" w:rsidRPr="009F6A10" w:rsidRDefault="003D1B2A" w:rsidP="003D1B2A">
      <w:pPr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Default="003D1B2A" w:rsidP="003D1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П</w:t>
      </w:r>
      <w:r w:rsidRPr="009F6A10">
        <w:rPr>
          <w:rFonts w:ascii="Times New Roman" w:eastAsia="Times New Roman" w:hAnsi="Times New Roman"/>
          <w:sz w:val="24"/>
          <w:szCs w:val="20"/>
          <w:lang w:eastAsia="ru-RU"/>
        </w:rPr>
        <w:t>ОСТАНОВЛЯЮ:</w:t>
      </w:r>
    </w:p>
    <w:p w:rsidR="003D1B2A" w:rsidRPr="009F6A10" w:rsidRDefault="003D1B2A" w:rsidP="003D1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D1B2A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Утвердить:</w:t>
      </w:r>
    </w:p>
    <w:p w:rsidR="003D0057" w:rsidRDefault="003D0057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предоставлении субсидии </w:t>
      </w:r>
      <w:r w:rsidR="002B10C3">
        <w:rPr>
          <w:rFonts w:ascii="Times New Roman" w:eastAsia="Times New Roman" w:hAnsi="Times New Roman"/>
          <w:sz w:val="24"/>
          <w:szCs w:val="20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развитие малых форм хозяйствования, согласно приложению 1 к настоящему постановлению.</w:t>
      </w:r>
    </w:p>
    <w:p w:rsidR="003D1B2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предоставлении субсидии на </w:t>
      </w:r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 xml:space="preserve">стимулирование развития приоритетных </w:t>
      </w:r>
      <w:proofErr w:type="spellStart"/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>подотраслей</w:t>
      </w:r>
      <w:proofErr w:type="spellEnd"/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 xml:space="preserve"> агропромышленного комплекса и развитие малых форм хозяйствования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</w:t>
      </w:r>
    </w:p>
    <w:p w:rsidR="003D1B2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финансировании искусственного осеменения коров в личных подсобных хозяйствах,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</w:t>
      </w:r>
    </w:p>
    <w:p w:rsidR="003D1B2A" w:rsidRPr="009E35D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Порядок заключения соглашений о предоставлении субсидий на государственную поддержку сельскохозяйственного производства,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 </w:t>
      </w:r>
    </w:p>
    <w:p w:rsidR="003D1B2A" w:rsidRPr="008B0BB5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Постановление Администрации Парабельского района «Об утверждении положений о предоставлении субсидий сельскохозяйственным товаропроизводителям из бюджета Парабельского района в 201</w:t>
      </w:r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>9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году» от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>21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.0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.201</w:t>
      </w:r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>9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>298а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 xml:space="preserve"> считать утратившим силу.</w:t>
      </w:r>
    </w:p>
    <w:p w:rsidR="003D1B2A" w:rsidRPr="009E35DA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Распространить действие постановления на правоотношения, возникшие с 1 января 20</w:t>
      </w:r>
      <w:r w:rsidR="00393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3D1B2A" w:rsidRPr="0029046F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постановление 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в районной газете «Нарымский вестник» и разместить в информационно-телекоммуникационной сети «Интернет» на официальном сайте Администрации Парабельского района </w:t>
      </w:r>
      <w:hyperlink r:id="rId8" w:history="1"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parabel</w:t>
        </w:r>
        <w:proofErr w:type="spellEnd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proofErr w:type="spellEnd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904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3D1B2A" w:rsidRPr="009F6A10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>м постановления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на П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ервого заместителя Главы района </w:t>
      </w:r>
      <w:r w:rsidRPr="009F6A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Е.А. Рязанову</w:t>
      </w:r>
    </w:p>
    <w:p w:rsid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FF7296" w:rsidRDefault="003D1B2A" w:rsidP="00FF7296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190E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                                                                    </w:t>
      </w:r>
      <w:r w:rsidR="003D00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90E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5CC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0E7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7FB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90E72">
        <w:rPr>
          <w:rFonts w:ascii="Times New Roman" w:eastAsia="Times New Roman" w:hAnsi="Times New Roman"/>
          <w:sz w:val="24"/>
          <w:szCs w:val="24"/>
          <w:lang w:eastAsia="ru-RU"/>
        </w:rPr>
        <w:t>арлов</w:t>
      </w:r>
    </w:p>
    <w:p w:rsidR="00190E72" w:rsidRDefault="00190E72">
      <w:pPr>
        <w:rPr>
          <w:rFonts w:ascii="Times New Roman" w:hAnsi="Times New Roman"/>
          <w:sz w:val="20"/>
          <w:szCs w:val="20"/>
        </w:rPr>
      </w:pPr>
    </w:p>
    <w:p w:rsidR="00FF7296" w:rsidRPr="00842C5B" w:rsidRDefault="00FF7296">
      <w:pPr>
        <w:rPr>
          <w:rFonts w:ascii="Times New Roman" w:hAnsi="Times New Roman"/>
          <w:sz w:val="20"/>
          <w:szCs w:val="20"/>
        </w:rPr>
      </w:pPr>
      <w:r w:rsidRPr="00FF7296">
        <w:rPr>
          <w:rFonts w:ascii="Times New Roman" w:hAnsi="Times New Roman"/>
          <w:sz w:val="20"/>
          <w:szCs w:val="20"/>
        </w:rPr>
        <w:t>Ерш Е.А. 2-13</w:t>
      </w:r>
      <w:r>
        <w:rPr>
          <w:rFonts w:ascii="Times New Roman" w:hAnsi="Times New Roman"/>
          <w:sz w:val="20"/>
          <w:szCs w:val="20"/>
        </w:rPr>
        <w:t>-</w:t>
      </w:r>
      <w:r w:rsidRPr="00FF7296">
        <w:rPr>
          <w:rFonts w:ascii="Times New Roman" w:hAnsi="Times New Roman"/>
          <w:sz w:val="20"/>
          <w:szCs w:val="20"/>
        </w:rPr>
        <w:t xml:space="preserve">57 Рассылка: Администрация -2 Рязанова Е.А.-1 </w:t>
      </w:r>
      <w:proofErr w:type="gramStart"/>
      <w:r w:rsidRPr="00FF7296">
        <w:rPr>
          <w:rFonts w:ascii="Times New Roman" w:hAnsi="Times New Roman"/>
          <w:sz w:val="20"/>
          <w:szCs w:val="20"/>
        </w:rPr>
        <w:t>Экономический</w:t>
      </w:r>
      <w:proofErr w:type="gramEnd"/>
      <w:r w:rsidRPr="00FF7296">
        <w:rPr>
          <w:rFonts w:ascii="Times New Roman" w:hAnsi="Times New Roman"/>
          <w:sz w:val="20"/>
          <w:szCs w:val="20"/>
        </w:rPr>
        <w:t xml:space="preserve"> отдел-1 Бухгалтерия-1 Редакция-1</w:t>
      </w:r>
    </w:p>
    <w:p w:rsidR="00FF7296" w:rsidRPr="00842C5B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lastRenderedPageBreak/>
        <w:t xml:space="preserve">Приложение 1 </w:t>
      </w:r>
    </w:p>
    <w:p w:rsidR="00582126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t xml:space="preserve">к постановлению Администрации Парабельского района </w:t>
      </w:r>
    </w:p>
    <w:p w:rsidR="00FF7296" w:rsidRPr="00842C5B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t>от</w:t>
      </w:r>
      <w:r w:rsidR="006E45AD">
        <w:rPr>
          <w:rFonts w:ascii="Times New Roman" w:hAnsi="Times New Roman"/>
        </w:rPr>
        <w:t xml:space="preserve"> </w:t>
      </w:r>
      <w:r w:rsidR="00393FB9">
        <w:rPr>
          <w:rFonts w:ascii="Times New Roman" w:hAnsi="Times New Roman"/>
        </w:rPr>
        <w:t xml:space="preserve">  </w:t>
      </w:r>
      <w:r w:rsidR="00A06A56">
        <w:rPr>
          <w:rFonts w:ascii="Times New Roman" w:hAnsi="Times New Roman"/>
        </w:rPr>
        <w:t>01.04</w:t>
      </w:r>
      <w:r w:rsidR="00582126">
        <w:rPr>
          <w:rFonts w:ascii="Times New Roman" w:hAnsi="Times New Roman"/>
        </w:rPr>
        <w:t>.20</w:t>
      </w:r>
      <w:r w:rsidR="00393FB9">
        <w:rPr>
          <w:rFonts w:ascii="Times New Roman" w:hAnsi="Times New Roman"/>
        </w:rPr>
        <w:t>20</w:t>
      </w:r>
      <w:r w:rsidR="00582126">
        <w:rPr>
          <w:rFonts w:ascii="Times New Roman" w:hAnsi="Times New Roman"/>
        </w:rPr>
        <w:t>г</w:t>
      </w:r>
      <w:r w:rsidR="00457FB2">
        <w:rPr>
          <w:rFonts w:ascii="Times New Roman" w:hAnsi="Times New Roman"/>
        </w:rPr>
        <w:t>.</w:t>
      </w:r>
      <w:r w:rsidR="006E45AD">
        <w:rPr>
          <w:rFonts w:ascii="Times New Roman" w:hAnsi="Times New Roman"/>
        </w:rPr>
        <w:t xml:space="preserve">  </w:t>
      </w:r>
      <w:r w:rsidR="00582126">
        <w:rPr>
          <w:rFonts w:ascii="Times New Roman" w:hAnsi="Times New Roman"/>
        </w:rPr>
        <w:t>№</w:t>
      </w:r>
      <w:r w:rsidR="00457FB2">
        <w:rPr>
          <w:rFonts w:ascii="Times New Roman" w:hAnsi="Times New Roman"/>
        </w:rPr>
        <w:t xml:space="preserve"> </w:t>
      </w:r>
      <w:r w:rsidR="00A06A56">
        <w:rPr>
          <w:rFonts w:ascii="Times New Roman" w:hAnsi="Times New Roman"/>
        </w:rPr>
        <w:t>163а</w:t>
      </w:r>
    </w:p>
    <w:p w:rsid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субсидий на развитие малых форм хозяйствования</w:t>
      </w:r>
    </w:p>
    <w:p w:rsidR="00FF7296" w:rsidRPr="00FF7296" w:rsidRDefault="002B10C3" w:rsidP="00FF7296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на разви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тие личных подсобных хозяйств,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субсидий на развитие крестьянских (фермерских) хозяйств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субсидий на развитие индивидуальных предпринимателей, являющихся сельскохозяйственными товаропроизводителями,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Администрацией Парабельского района (далее – Администрация)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муниципальными правовыми актами, а также условиями и порядком предоставления и порядок возврата субсидий в случае нарушения условий, установленных при предоставлении субсидий, предусмотренными настоящим Положением о предоставлении субсидий на разв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>итие личных подсобных хозяйств,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на развитие крестьянских (фермерских) хозяйств 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>и на развитие индивидуальных предпринимателей, являющихся сельскохозяйственными</w:t>
      </w:r>
      <w:proofErr w:type="gramEnd"/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товаропроизводителями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(далее – Положение).</w:t>
      </w:r>
    </w:p>
    <w:p w:rsidR="00FF7296" w:rsidRPr="00FF7296" w:rsidRDefault="00FF7296" w:rsidP="005A43F3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Положение о предоставлении субсидий на разв</w:t>
      </w:r>
      <w:r w:rsidR="005A43F3">
        <w:rPr>
          <w:rFonts w:ascii="Times New Roman" w:eastAsia="Times New Roman" w:hAnsi="Times New Roman"/>
          <w:sz w:val="24"/>
          <w:szCs w:val="24"/>
          <w:lang w:eastAsia="ru-RU"/>
        </w:rPr>
        <w:t xml:space="preserve">итие малых форм хозяйствования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определяет категории и критерии отбора индивидуальных предпринимателей, физических лиц - производителей товаров, работ и услуг, имеющих право на получение субсидий по развитию малых форм хозяйствования, условия, порядок предоставления.</w:t>
      </w:r>
    </w:p>
    <w:p w:rsidR="00FF7296" w:rsidRPr="00FF7296" w:rsidRDefault="002B10C3" w:rsidP="00FF729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на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развитие малых форм хозяйствования (далее – субсидии) предоставляются следующим категориям сельскохозяйственных производителей: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3.1. граждане, ведущие личное подсобное хозяйство (далее - ЛПХ);</w:t>
      </w:r>
    </w:p>
    <w:p w:rsid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3.2. крестьянские (ферм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>ерские) хозяйства (далее – КФХ);</w:t>
      </w:r>
    </w:p>
    <w:p w:rsidR="00E02FCE" w:rsidRPr="00FF7296" w:rsidRDefault="00E02FCE" w:rsidP="00E02FC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3.3.индивидуальные предприниматели, являющиеся сельскохозяйственными товаропроизводителями (далее – ИП).</w:t>
      </w:r>
    </w:p>
    <w:p w:rsidR="00FF7296" w:rsidRPr="00FF7296" w:rsidRDefault="00FF7296" w:rsidP="00FF729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сельскохозяйственными товаропроизводителями, имеющими право на получение государственной поддержки (далее - получа</w:t>
      </w:r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 xml:space="preserve">тели субсидии), при выполнении ими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>, установленных настоящим Положением, и по состоянию на первое число месяца, в котором подается заявление о предоставлении субсидии, или иную дату определенную настоящим</w:t>
      </w:r>
      <w:proofErr w:type="gramEnd"/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1) осуществление хозяйственной деятельности на территории муниципального образования «Парабельский район» 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всех получателей субсидий)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получатель субсидии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не должен получать средства из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бюджетной системы Российской Федерации, из которого планируется предоставление субсидии в соответствии с правовым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ом, на основании иных нормативных правовых актов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 на цели предоставления субсидии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4) у получателя субсидии должна отсутствовать просроченная задолженность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по возврату в бюджет бюджетной системы Российской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</w:t>
      </w:r>
      <w:proofErr w:type="gramEnd"/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</w:t>
      </w:r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иными правовыми актами, и иная просроченная задолженность перед бюджетом бюджетной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Российской Федерации, из которого планируется предоставление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субсидии в соответствии с правовым актом </w:t>
      </w:r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(в </w:t>
      </w:r>
      <w:proofErr w:type="gramStart"/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такие требования предусмотрены правовым актом)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5)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7296" w:rsidRPr="00FF7296" w:rsidRDefault="00FF7296" w:rsidP="00E12B3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6) получатель субсидии - юридическое лицо не должен находиться в процессе реорганизации, ликвидации, </w:t>
      </w:r>
      <w:r w:rsid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 отношении него не введена процедура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банкротства,</w:t>
      </w:r>
      <w:r w:rsid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деятельность получателя субсидии не приостановлена в порядке, предусмотренном законодательством Российской Федерации</w:t>
      </w:r>
      <w:r w:rsidR="001F1B7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получатель субсидии - индивидуальный предприниматель не должен прекратить деятельность в качестве индивидуального предпринимателя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всех получателей субсидий)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7) постановка на учет в налоговом органе на территории Томской области (для КФХ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8) предоставление отчетности о финансово-экономическом состоянии в порядке и сроки, утвержденные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КФХ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FF7296" w:rsidP="00E61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9) наличие соглашения о предоставлении субсидии в текущем финансовом году между Администрацией Парабельского района и получателем субсидии</w:t>
      </w:r>
      <w:r w:rsidR="00E61B2C" w:rsidRPr="00E61B2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установленной приказом ОУФ - Финансовым отделом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</w:t>
      </w:r>
      <w:r w:rsidR="00E61B2C">
        <w:rPr>
          <w:rFonts w:ascii="Times New Roman" w:eastAsia="Times New Roman" w:hAnsi="Times New Roman"/>
          <w:sz w:val="24"/>
          <w:szCs w:val="24"/>
          <w:lang w:eastAsia="ru-RU"/>
        </w:rPr>
        <w:t>дителям товаров, работ, услуг</w:t>
      </w:r>
      <w:proofErr w:type="gramEnd"/>
      <w:r w:rsidR="00E61B2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(далее - Соглашение) 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10) согласие получателей субсидий на осуществление Администрацией Парабельского района и органами государственного финансового контроля проверок соблюдения получателями субсидий условий, целей и порядка их предоставления (для всех получателей субсидий).</w:t>
      </w:r>
    </w:p>
    <w:p w:rsidR="00FF7296" w:rsidRPr="00FF7296" w:rsidRDefault="00FF7296" w:rsidP="00FF7296">
      <w:pPr>
        <w:numPr>
          <w:ilvl w:val="1"/>
          <w:numId w:val="4"/>
        </w:numPr>
        <w:tabs>
          <w:tab w:val="clear" w:pos="1440"/>
          <w:tab w:val="num" w:pos="0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</w:t>
      </w:r>
      <w:r w:rsidR="00DB2B26">
        <w:rPr>
          <w:rFonts w:ascii="Times New Roman" w:eastAsia="Times New Roman" w:hAnsi="Times New Roman"/>
          <w:sz w:val="24"/>
          <w:szCs w:val="24"/>
          <w:lang w:eastAsia="ru-RU"/>
        </w:rPr>
        <w:t>. Соглашение, заключаемое между Администрацией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получателем субсидии, предусматривает согласие получателя субсидии на проведение Администрацией, органами финансового контроля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о полном или частичном расторжении договоров, финансовое обеспечение которых, осуществляется за счет средств субсидий.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FF7296" w:rsidRPr="00FF7296" w:rsidRDefault="00FF7296" w:rsidP="00FF7296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Субсидии на развитие ЛПХ предоставляются по следующим направлениям:</w:t>
      </w:r>
      <w:bookmarkStart w:id="0" w:name="P12"/>
      <w:bookmarkEnd w:id="0"/>
    </w:p>
    <w:p w:rsidR="00FF7296" w:rsidRPr="00FF7296" w:rsidRDefault="00FF7296" w:rsidP="00FF7296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 xml:space="preserve">на содержание коров при их наличии не менее 3 голов коров по состоянию на 1-е число месяца, в котором подается заявление о предоставлении субсидии, по ставке 5 000 рублей за голову, но не более 50 000 рублей на одного получателя в год, при условии прохождения скотом первичной процедуры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F7296" w:rsidRPr="00FF7296" w:rsidRDefault="00FF7296" w:rsidP="00FF7296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13"/>
      <w:bookmarkEnd w:id="1"/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>на возмещение части затрат</w:t>
      </w:r>
      <w:r w:rsidR="003F27A2">
        <w:rPr>
          <w:rFonts w:ascii="Times New Roman" w:hAnsi="Times New Roman"/>
          <w:sz w:val="24"/>
          <w:szCs w:val="24"/>
          <w:lang w:eastAsia="ru-RU"/>
        </w:rPr>
        <w:t xml:space="preserve"> (без учета налога на добавленную стоимость)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на обеспечение технической и технологической модернизации (в том числе затрат по договору кредита (займа) (без учета процентов)) по ставкам согласно приложению 1 к настоящему Положению, но не более 150 тысяч рублей в год на одно ЛПХ, при условии наличия не менее 3 голов коров или не менее 10 условных голов</w:t>
      </w:r>
      <w:proofErr w:type="gram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скота по состоянию на 1-е число месяца, в котором подается заявление о предоставлении субсидии.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FF7296" w:rsidRDefault="00FF7296" w:rsidP="00FF7296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16"/>
      <w:bookmarkEnd w:id="2"/>
      <w:r w:rsidRPr="00FF7296">
        <w:rPr>
          <w:rFonts w:ascii="Times New Roman" w:hAnsi="Times New Roman"/>
          <w:sz w:val="24"/>
          <w:szCs w:val="24"/>
          <w:lang w:eastAsia="ru-RU"/>
        </w:rPr>
        <w:t>Субсидии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предоставляются по расходам произведенным с 1 августа предшествующего года по </w:t>
      </w:r>
      <w:r w:rsidR="00DB2B26">
        <w:rPr>
          <w:rFonts w:ascii="Times New Roman" w:hAnsi="Times New Roman"/>
          <w:sz w:val="24"/>
          <w:szCs w:val="24"/>
          <w:lang w:eastAsia="ru-RU"/>
        </w:rPr>
        <w:t>3</w:t>
      </w:r>
      <w:r w:rsidR="005F65E3">
        <w:rPr>
          <w:rFonts w:ascii="Times New Roman" w:hAnsi="Times New Roman"/>
          <w:sz w:val="24"/>
          <w:szCs w:val="24"/>
          <w:lang w:eastAsia="ru-RU"/>
        </w:rPr>
        <w:t>0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65E3">
        <w:rPr>
          <w:rFonts w:ascii="Times New Roman" w:hAnsi="Times New Roman"/>
          <w:sz w:val="24"/>
          <w:szCs w:val="24"/>
          <w:lang w:eastAsia="ru-RU"/>
        </w:rPr>
        <w:t>ноября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hAnsi="Times New Roman"/>
          <w:sz w:val="24"/>
          <w:szCs w:val="24"/>
          <w:lang w:eastAsia="ru-RU"/>
        </w:rPr>
        <w:lastRenderedPageBreak/>
        <w:t>текущего года. Данные субсидии не предоставляются по договорам на приобретение техники и (или) оборудования, материалов бывшего в употреблении.</w:t>
      </w:r>
    </w:p>
    <w:p w:rsidR="00E072B9" w:rsidRPr="00FF7296" w:rsidRDefault="00E072B9" w:rsidP="001869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6D5AF6" w:rsidRPr="006D5AF6" w:rsidRDefault="00FF7296" w:rsidP="00E12B34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Для получения субсидий на развитие ЛПХ получатели субсидий представляют главному специалисту по развитию реального сектора экономики Администрации Парабельского района (далее – Специалист) документы, являющиеся основан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ием для предоставления субсидии </w:t>
      </w:r>
      <w:r w:rsidR="006D5AF6" w:rsidRPr="006D5AF6">
        <w:rPr>
          <w:rFonts w:ascii="Times New Roman" w:hAnsi="Times New Roman"/>
          <w:sz w:val="24"/>
          <w:szCs w:val="24"/>
          <w:lang w:eastAsia="ru-RU"/>
        </w:rPr>
        <w:t xml:space="preserve">на содержание коров не позднее </w:t>
      </w:r>
      <w:r w:rsidR="005F65E3">
        <w:rPr>
          <w:rFonts w:ascii="Times New Roman" w:hAnsi="Times New Roman"/>
          <w:sz w:val="24"/>
          <w:szCs w:val="24"/>
          <w:lang w:eastAsia="ru-RU"/>
        </w:rPr>
        <w:t>5</w:t>
      </w:r>
      <w:r w:rsidR="006D5AF6" w:rsidRPr="006D5A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65E3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="006D5AF6" w:rsidRPr="006D5AF6">
        <w:rPr>
          <w:rFonts w:ascii="Times New Roman" w:hAnsi="Times New Roman"/>
          <w:sz w:val="24"/>
          <w:szCs w:val="24"/>
          <w:lang w:eastAsia="ru-RU"/>
        </w:rPr>
        <w:t>текущего года</w:t>
      </w:r>
      <w:r w:rsidR="006D5AF6">
        <w:rPr>
          <w:rFonts w:ascii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заявление о предоставлении субсидии (далее - заявление) по форме согласно приложению 3 к настоящему Положению;</w:t>
      </w:r>
    </w:p>
    <w:p w:rsidR="00FF7296" w:rsidRPr="00FF7296" w:rsidRDefault="00FF7296" w:rsidP="005A43F3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  - на содержание коров по форме согласно приложению 4.1 к настоящему Положению;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 по форме согласно Приложению 5 к настоящему Положению;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выписку из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книги ведения ЛПХ, выданную на 1-е число месяца, в котором подается заявление о предоставлении субсидии;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по субсидии на содержание коров –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, по форме согласно приложению 6.1 к настоящему Положению;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по субсидии на возмещение части затрат 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(без учета налога на добавленную стоимость) </w:t>
      </w:r>
      <w:r w:rsidRPr="00FF7296">
        <w:rPr>
          <w:rFonts w:ascii="Times New Roman" w:hAnsi="Times New Roman"/>
          <w:sz w:val="24"/>
          <w:szCs w:val="24"/>
          <w:lang w:eastAsia="ru-RU"/>
        </w:rPr>
        <w:t>на обеспечение технической и технологической модернизации (в том числе затрат по договору кредита (займа) (без учета процентов)) - заверенные получателем субсидии копии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 предоставляются с 1 августа текущего года, но не позднее 5 </w:t>
      </w:r>
      <w:r w:rsidR="005F65E3">
        <w:rPr>
          <w:rFonts w:ascii="Times New Roman" w:hAnsi="Times New Roman"/>
          <w:sz w:val="24"/>
          <w:szCs w:val="24"/>
          <w:lang w:eastAsia="ru-RU"/>
        </w:rPr>
        <w:t>декабря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 текущего года</w:t>
      </w:r>
      <w:r w:rsidRPr="00FF7296">
        <w:rPr>
          <w:rFonts w:ascii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>- документов, подтверждающих приобретение новой техники (или) о</w:t>
      </w:r>
      <w:r w:rsidR="004673D1">
        <w:rPr>
          <w:rFonts w:ascii="Times New Roman" w:hAnsi="Times New Roman"/>
          <w:sz w:val="24"/>
          <w:szCs w:val="24"/>
          <w:lang w:eastAsia="ru-RU"/>
        </w:rPr>
        <w:t xml:space="preserve">борудования и (или) материалов 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(договоров, актов приема-передачи и накладных);</w:t>
      </w:r>
      <w:proofErr w:type="gramEnd"/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</w:t>
      </w:r>
      <w:r w:rsidR="006F04AC">
        <w:rPr>
          <w:rFonts w:ascii="Times New Roman" w:hAnsi="Times New Roman"/>
          <w:sz w:val="24"/>
          <w:szCs w:val="24"/>
          <w:lang w:eastAsia="ru-RU"/>
        </w:rPr>
        <w:t xml:space="preserve">оров кредита (займа), товарных накладных </w:t>
      </w:r>
      <w:r w:rsidRPr="00FF7296">
        <w:rPr>
          <w:rFonts w:ascii="Times New Roman" w:hAnsi="Times New Roman"/>
          <w:sz w:val="24"/>
          <w:szCs w:val="24"/>
          <w:lang w:eastAsia="ru-RU"/>
        </w:rPr>
        <w:t>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оборудования и материалов.</w:t>
      </w:r>
    </w:p>
    <w:p w:rsidR="00FF7296" w:rsidRPr="00FF7296" w:rsidRDefault="00FF7296" w:rsidP="00E12B34">
      <w:pPr>
        <w:numPr>
          <w:ilvl w:val="0"/>
          <w:numId w:val="7"/>
        </w:numPr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P21"/>
      <w:bookmarkEnd w:id="3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развитие КФХ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по следующим направлениям:</w:t>
      </w:r>
    </w:p>
    <w:p w:rsidR="00FF7296" w:rsidRPr="00FF7296" w:rsidRDefault="00FF7296" w:rsidP="00FF7296">
      <w:pPr>
        <w:numPr>
          <w:ilvl w:val="0"/>
          <w:numId w:val="8"/>
        </w:numPr>
        <w:tabs>
          <w:tab w:val="clear" w:pos="193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содержание коров молочного направления при наличии 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>у получателя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поголовья коров не менее 5 голов на 1 января текущего года по ставке 5 000 рублей за голову, при условии прохождения скотом процедуры идентификации животных 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numPr>
          <w:ilvl w:val="0"/>
          <w:numId w:val="8"/>
        </w:numPr>
        <w:tabs>
          <w:tab w:val="clear" w:pos="193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P47"/>
      <w:bookmarkEnd w:id="4"/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возмещение части затрат 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 xml:space="preserve">(без учета налога на добавленную стоимость)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 обеспечение технической и технологической модернизации по видам расходов и ставкам согласно приложению 1 к настоящему Положению, не более 4</w:t>
      </w:r>
      <w:r w:rsidR="00E15F4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рублей в год на одного получателя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, при условии наличия не менее 10 условных голов ск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>ота или 50 га посевных площадей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FF7296" w:rsidRPr="00FF7296" w:rsidRDefault="00FF7296" w:rsidP="00FF7296">
      <w:pPr>
        <w:numPr>
          <w:ilvl w:val="1"/>
          <w:numId w:val="8"/>
        </w:numPr>
        <w:tabs>
          <w:tab w:val="clear" w:pos="1980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субсидиям на содержание коров молочного направления - в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FF7296" w:rsidRPr="00FF7296" w:rsidRDefault="00FF7296" w:rsidP="005A43F3">
      <w:pPr>
        <w:numPr>
          <w:ilvl w:val="1"/>
          <w:numId w:val="8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не предоставляются по договорам на приобретение техники и оборудования, бывших в употреблении.</w:t>
      </w:r>
    </w:p>
    <w:p w:rsidR="00FF7296" w:rsidRPr="00FF7296" w:rsidRDefault="00FF7296" w:rsidP="005A43F3">
      <w:pPr>
        <w:numPr>
          <w:ilvl w:val="1"/>
          <w:numId w:val="8"/>
        </w:numPr>
        <w:tabs>
          <w:tab w:val="clear" w:pos="1980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P58"/>
      <w:bookmarkEnd w:id="5"/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Для получения субсидий на развитие КФХ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получатели субсидий представляют Специалисту </w:t>
      </w:r>
      <w:r w:rsidR="0023351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являющиеся основанием для предоставления субсидии 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>по субсидии на содержание коров молочного направления</w:t>
      </w:r>
      <w:r w:rsidR="0023351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303">
        <w:rPr>
          <w:rFonts w:ascii="Times New Roman" w:eastAsia="Times New Roman" w:hAnsi="Times New Roman"/>
          <w:sz w:val="24"/>
          <w:szCs w:val="24"/>
          <w:lang w:eastAsia="ru-RU"/>
        </w:rPr>
        <w:t>один раз в год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субсидии на возмещение части затрат 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(без учета налога на добавленную стоимость) с 1 августа текущего года, но не позднее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5A0303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года:</w:t>
      </w:r>
      <w:proofErr w:type="gramEnd"/>
    </w:p>
    <w:p w:rsidR="00FF7296" w:rsidRPr="00FF7296" w:rsidRDefault="00FF7296" w:rsidP="005A43F3">
      <w:pPr>
        <w:numPr>
          <w:ilvl w:val="2"/>
          <w:numId w:val="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субсидии по форме согласно приложению 3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хозяйствования:</w:t>
      </w:r>
    </w:p>
    <w:p w:rsidR="00FF7296" w:rsidRPr="00FF7296" w:rsidRDefault="00FF7296" w:rsidP="005A4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содержание коров молочного направления по форме согласно приложению 4 к настоящему Положению; </w:t>
      </w:r>
    </w:p>
    <w:p w:rsidR="00FF7296" w:rsidRPr="00FF7296" w:rsidRDefault="00FF7296" w:rsidP="005A4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- на возмещение части затрат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 учета налога на добавленную стоимость)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технической и технологической модернизации (в том числе затрат по договору кредита (займа) (без учета процентов)  по форме согласно Приложению 5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tabs>
          <w:tab w:val="clear" w:pos="3763"/>
          <w:tab w:val="num" w:pos="0"/>
          <w:tab w:val="left" w:pos="993"/>
          <w:tab w:val="num" w:pos="212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субсидии на содержание коров молочного направления: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заверенные получателем субсидии копии отчетов по форме № 3-фермер «Сведения о производстве продукции животноводства и поголовье скота» за предш</w:t>
      </w:r>
      <w:r w:rsidR="009F0C73">
        <w:rPr>
          <w:rFonts w:ascii="Times New Roman" w:hAnsi="Times New Roman"/>
          <w:sz w:val="24"/>
          <w:szCs w:val="24"/>
          <w:lang w:eastAsia="ru-RU"/>
        </w:rPr>
        <w:t xml:space="preserve">ествующие два года (при наличии, </w:t>
      </w:r>
      <w:r w:rsidR="00395FB4">
        <w:rPr>
          <w:rFonts w:ascii="Times New Roman" w:hAnsi="Times New Roman"/>
          <w:sz w:val="24"/>
          <w:szCs w:val="24"/>
          <w:lang w:eastAsia="ru-RU"/>
        </w:rPr>
        <w:t>за исключением КФХ</w:t>
      </w:r>
      <w:r w:rsidR="00233516">
        <w:rPr>
          <w:rFonts w:ascii="Times New Roman" w:hAnsi="Times New Roman"/>
          <w:sz w:val="24"/>
          <w:szCs w:val="24"/>
          <w:lang w:eastAsia="ru-RU"/>
        </w:rPr>
        <w:t xml:space="preserve"> и ИП</w:t>
      </w:r>
      <w:r w:rsidR="00395FB4">
        <w:rPr>
          <w:rFonts w:ascii="Times New Roman" w:hAnsi="Times New Roman"/>
          <w:sz w:val="24"/>
          <w:szCs w:val="24"/>
          <w:lang w:eastAsia="ru-RU"/>
        </w:rPr>
        <w:t>, зарегистрированных в текущем году)</w:t>
      </w:r>
      <w:r w:rsidRPr="00FF7296">
        <w:rPr>
          <w:rFonts w:ascii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-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, по форме согласно приложению 6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shd w:val="clear" w:color="auto" w:fill="FFFFFF"/>
        <w:tabs>
          <w:tab w:val="clear" w:pos="3763"/>
          <w:tab w:val="num" w:pos="0"/>
          <w:tab w:val="left" w:pos="993"/>
          <w:tab w:val="num" w:pos="28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по субсидии на возмещение части затрат на обеспечение технической и технологической модернизации - заверенные получателем субсидии копии: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приобретение техники, машин, оборудования и материалов и документов, подтверждающих их приобретение (актов приема-передачи и товарных накладных);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</w:t>
      </w:r>
      <w:r w:rsidR="00AD4BBD">
        <w:rPr>
          <w:rFonts w:ascii="Times New Roman" w:hAnsi="Times New Roman"/>
          <w:sz w:val="24"/>
          <w:szCs w:val="24"/>
          <w:lang w:eastAsia="ru-RU"/>
        </w:rPr>
        <w:t>, товарных накладных</w:t>
      </w:r>
      <w:r w:rsidRPr="00FF7296">
        <w:rPr>
          <w:rFonts w:ascii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кредита (займа), графиков погашения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отчетов по форме № 2-фермер «Сведения о сборе урожая сельскохозяйственных культур» и (или) отчетов по форме № 3-фермер «Сведения о производстве продукции животноводства и поголовье скота» за исключением участников мероприятия по поддержке начинающих фермеров, зарегистрированных и получивших грант в текущем году;</w:t>
      </w:r>
    </w:p>
    <w:p w:rsid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машин, оборудования и материалов, вы</w:t>
      </w:r>
      <w:r w:rsidR="00C44150">
        <w:rPr>
          <w:rFonts w:ascii="Times New Roman" w:hAnsi="Times New Roman"/>
          <w:sz w:val="24"/>
          <w:szCs w:val="24"/>
          <w:lang w:eastAsia="ru-RU"/>
        </w:rPr>
        <w:t>полнении работ (оказание услуг)</w:t>
      </w:r>
    </w:p>
    <w:p w:rsidR="00C44150" w:rsidRPr="00C44150" w:rsidRDefault="00C44150" w:rsidP="00C4415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-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, по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7 к настоящему Положению.</w:t>
      </w:r>
    </w:p>
    <w:p w:rsidR="00FF7296" w:rsidRPr="00FF7296" w:rsidRDefault="00FF7296" w:rsidP="005A43F3">
      <w:pPr>
        <w:numPr>
          <w:ilvl w:val="1"/>
          <w:numId w:val="8"/>
        </w:numPr>
        <w:shd w:val="clear" w:color="auto" w:fill="FFFFFF"/>
        <w:tabs>
          <w:tab w:val="clear" w:pos="1980"/>
          <w:tab w:val="num" w:pos="0"/>
          <w:tab w:val="left" w:pos="993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предоставляются по расходам, произведенным с 1 августа предшествующег</w:t>
      </w:r>
      <w:r w:rsidR="0033394C">
        <w:rPr>
          <w:rFonts w:ascii="Times New Roman" w:hAnsi="Times New Roman"/>
          <w:sz w:val="24"/>
          <w:szCs w:val="24"/>
          <w:lang w:eastAsia="ru-RU"/>
        </w:rPr>
        <w:t xml:space="preserve">о года по </w:t>
      </w:r>
      <w:r w:rsidR="005A0303">
        <w:rPr>
          <w:rFonts w:ascii="Times New Roman" w:hAnsi="Times New Roman"/>
          <w:sz w:val="24"/>
          <w:szCs w:val="24"/>
          <w:lang w:eastAsia="ru-RU"/>
        </w:rPr>
        <w:t>30</w:t>
      </w:r>
      <w:r w:rsidR="003339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0303">
        <w:rPr>
          <w:rFonts w:ascii="Times New Roman" w:hAnsi="Times New Roman"/>
          <w:sz w:val="24"/>
          <w:szCs w:val="24"/>
          <w:lang w:eastAsia="ru-RU"/>
        </w:rPr>
        <w:t>ноября</w:t>
      </w:r>
      <w:r w:rsidR="0033394C">
        <w:rPr>
          <w:rFonts w:ascii="Times New Roman" w:hAnsi="Times New Roman"/>
          <w:sz w:val="24"/>
          <w:szCs w:val="24"/>
          <w:lang w:eastAsia="ru-RU"/>
        </w:rPr>
        <w:t xml:space="preserve">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FF7296" w:rsidRPr="00FF7296" w:rsidRDefault="00FF7296" w:rsidP="00E12B34">
      <w:pPr>
        <w:numPr>
          <w:ilvl w:val="0"/>
          <w:numId w:val="9"/>
        </w:numPr>
        <w:tabs>
          <w:tab w:val="clear" w:pos="1980"/>
          <w:tab w:val="num" w:pos="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Специалист принимает и регистрирует заявление о предоставлении субсидии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рабочих дней (для субсидий, предоставляемых за счет средств областного бюджета)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FF7296" w:rsidRPr="00FF7296" w:rsidRDefault="00FF7296" w:rsidP="0033394C">
      <w:pPr>
        <w:numPr>
          <w:ilvl w:val="1"/>
          <w:numId w:val="7"/>
        </w:numPr>
        <w:tabs>
          <w:tab w:val="clear" w:pos="144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 Специалист составляет сводный реестр получателей субсидии по форме, согласно приложению</w:t>
      </w:r>
      <w:r w:rsidR="00C44150">
        <w:rPr>
          <w:rFonts w:ascii="Times New Roman" w:eastAsia="Times New Roman" w:hAnsi="Times New Roman"/>
          <w:sz w:val="24"/>
          <w:szCs w:val="24"/>
          <w:lang w:eastAsia="ru-RU"/>
        </w:rPr>
        <w:t xml:space="preserve"> 6 и (или)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7 к настоящему Положению, согласно журналу регистрации.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сводного реестра Администрация Парабельского района перечисляет субсидии на 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расчетные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корреспондентские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счета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открытые</w:t>
      </w:r>
      <w:r w:rsidR="001C3B9B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получател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учреждениях Центрального банка Российской Федерации или 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кредитн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, указанные в соглашении о предоставлении субсидии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, в порядке поступления заявления о предоставлении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 рассматривает представленные получателем субсидии документы, являющиеся основанием для предоставления субсидии.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num" w:pos="-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6), 7) пункта 3 настоящего Положения (для КФХ</w:t>
      </w:r>
      <w:r w:rsidR="00C4415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невыполнение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 xml:space="preserve">Требования об осуществлении </w:t>
      </w:r>
      <w:proofErr w:type="gramStart"/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>контроля за</w:t>
      </w:r>
      <w:proofErr w:type="gramEnd"/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осуществляет обязательную проверку соблюдения условий, целей и порядка предоставления субсидий их получателям.</w:t>
      </w:r>
    </w:p>
    <w:p w:rsid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контроля факта нарушения условий предоставления субсидии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10 рабочих дней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F65729" w:rsidRPr="00F65729" w:rsidRDefault="00F65729" w:rsidP="00F6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>Результатом пр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 xml:space="preserve">едоставления субсидии является 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или увеличение поголовья сельскохозяйственных животных в хозяйствах населения, у 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>ИИП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являющихся 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сельскохозяйственными товаропроизводителями, и 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января отчетного года к уровню текущего года.</w:t>
      </w:r>
    </w:p>
    <w:p w:rsidR="00F65729" w:rsidRPr="00F65729" w:rsidRDefault="00F65729" w:rsidP="00F6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>ИП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являющихся сельскохозяйственными товаропроизводителями, и 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января отчетного года.</w:t>
      </w:r>
    </w:p>
    <w:p w:rsidR="00F65729" w:rsidRPr="00FF7296" w:rsidRDefault="00F65729" w:rsidP="00262AF6">
      <w:pPr>
        <w:tabs>
          <w:tab w:val="left" w:pos="993"/>
          <w:tab w:val="num" w:pos="1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показателя, необходимого для достижения результата предоставления субсидии, устанавливается органом местного самоуправлении в соглашении о предоставлении субсидии, заключенном между органом местного самоуправлении и получателем субсидии.</w:t>
      </w:r>
    </w:p>
    <w:p w:rsidR="00FF7296" w:rsidRPr="00FF7296" w:rsidRDefault="00FF7296" w:rsidP="00683B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2635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Главы района -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А.А. Костарев</w:t>
      </w: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550E3" w:rsidRDefault="00B550E3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550E3" w:rsidRDefault="00B550E3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1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5A0303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расходов и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ставки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 обеспечение технической и технологической модернизации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60"/>
        <w:gridCol w:w="1980"/>
        <w:gridCol w:w="1980"/>
      </w:tblGrid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субсидии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субсидии за счет средств областного бюджета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0C5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0C5700" w:rsidP="000C57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0C57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сельскохозяйственных машин и оборудования для заготовки кормов, оборудования для механизации трудоемких процессов в животноводстве, оборудования для производства и переработки меда, послеуборочной подработки зерна, </w:t>
            </w:r>
            <w:r w:rsidR="000C570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стоимостью свыше 350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 (фермерское)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68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</w:t>
            </w:r>
            <w:r w:rsidR="00683B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сельскохозяйственной техники и </w:t>
            </w: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0C5700" w:rsidP="000C5700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5700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0C5700" w:rsidRDefault="000C5700" w:rsidP="000C570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сельскохозяйственной техники,</w:t>
            </w:r>
            <w:r w:rsidR="0024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 и тракторов стоимостью свыше 350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 (фермерское)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24619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  <w:r w:rsidR="0024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24619B" w:rsidP="0024619B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3CB" w:rsidRDefault="009343CB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AF6" w:rsidRPr="00FF7296" w:rsidRDefault="00262AF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Приложение 2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AC22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Коэффициенты перевода поголовья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сельскохозяйственных животных в условные головы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8028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</w:tblGrid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Вид сельскохозяйственных животных</w:t>
            </w: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коровы, быки-производители, лошади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прочий крупный рогатый скот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козы, овцы (без овец романовской породы)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овцы романовской породы, свиньи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птица всех видов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61FD5" w:rsidRDefault="00261FD5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C22A0" w:rsidRDefault="00AC22A0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93FB9" w:rsidRDefault="00393FB9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93FB9" w:rsidRPr="00FF7296" w:rsidRDefault="00393FB9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Приложение 3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tbl>
      <w:tblPr>
        <w:tblW w:w="103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710"/>
        <w:gridCol w:w="567"/>
        <w:gridCol w:w="425"/>
        <w:gridCol w:w="142"/>
        <w:gridCol w:w="1560"/>
        <w:gridCol w:w="850"/>
        <w:gridCol w:w="142"/>
        <w:gridCol w:w="425"/>
        <w:gridCol w:w="426"/>
        <w:gridCol w:w="4803"/>
      </w:tblGrid>
      <w:tr w:rsidR="00FF7296" w:rsidRPr="00FF7296" w:rsidTr="00283ED4">
        <w:trPr>
          <w:gridAfter w:val="1"/>
          <w:wAfter w:w="4800" w:type="dxa"/>
        </w:trPr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72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FF7296" w:rsidRPr="00FF7296" w:rsidTr="00283ED4">
        <w:tc>
          <w:tcPr>
            <w:tcW w:w="10329" w:type="dxa"/>
            <w:gridSpan w:val="11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Регистрационный номер и дата регистрации заявления в Администрации Парабельского района (заполняется сотрудником Администрации)</w:t>
            </w:r>
          </w:p>
        </w:tc>
      </w:tr>
      <w:tr w:rsidR="00FF7296" w:rsidRPr="00FF7296" w:rsidTr="00283ED4">
        <w:trPr>
          <w:trHeight w:val="125"/>
        </w:trPr>
        <w:tc>
          <w:tcPr>
            <w:tcW w:w="10329" w:type="dxa"/>
            <w:gridSpan w:val="11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7296" w:rsidRPr="00FF7296" w:rsidTr="00283ED4">
        <w:trPr>
          <w:gridBefore w:val="7"/>
          <w:wBefore w:w="4536" w:type="dxa"/>
          <w:trHeight w:val="540"/>
        </w:trPr>
        <w:tc>
          <w:tcPr>
            <w:tcW w:w="5793" w:type="dxa"/>
            <w:gridSpan w:val="4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Администрацию Парабельского района 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Томской области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(наименования муниципального образования)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FF729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: с. Парабель, ул.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Советская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14</w:t>
            </w:r>
          </w:p>
          <w:p w:rsidR="00FF7296" w:rsidRPr="00FF7296" w:rsidRDefault="00FF7296" w:rsidP="00FF7296">
            <w:pPr>
              <w:spacing w:after="0" w:line="240" w:lineRule="auto"/>
              <w:ind w:left="-386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96" w:rsidRPr="00FF7296" w:rsidRDefault="008F21D7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F7296"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 о предоставлении субсидии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F7296">
        <w:rPr>
          <w:rFonts w:ascii="Times New Roman" w:eastAsia="Times New Roman" w:hAnsi="Times New Roman"/>
          <w:lang w:eastAsia="ru-RU"/>
        </w:rPr>
        <w:t xml:space="preserve">Прошу предоставить государственную поддержку в соответствии с постановлением Администрации Томской области </w:t>
      </w:r>
      <w:r w:rsidR="003B314D">
        <w:rPr>
          <w:rFonts w:ascii="Times New Roman" w:eastAsia="Times New Roman" w:hAnsi="Times New Roman"/>
          <w:lang w:eastAsia="ru-RU"/>
        </w:rPr>
        <w:t xml:space="preserve">от 29.12.2017г. №482а «Об утверждении порядка расходования местными бюджетами субвенций на осуществление отдельных государственных полномочий сельскохозяйственного производства </w:t>
      </w:r>
      <w:r w:rsidRPr="00FF7296">
        <w:rPr>
          <w:rFonts w:ascii="Times New Roman" w:eastAsia="Times New Roman" w:hAnsi="Times New Roman"/>
          <w:lang w:eastAsia="ru-RU"/>
        </w:rPr>
        <w:t>от</w:t>
      </w:r>
      <w:r w:rsidRPr="00FF7296">
        <w:rPr>
          <w:rFonts w:ascii="Times New Roman" w:eastAsia="Times New Roman" w:hAnsi="Times New Roman"/>
          <w:color w:val="000000"/>
          <w:lang w:eastAsia="ru-RU"/>
        </w:rPr>
        <w:t xml:space="preserve"> 08.02.2016 № 36а «</w:t>
      </w:r>
      <w:r w:rsidRPr="00FF7296">
        <w:rPr>
          <w:rFonts w:ascii="Times New Roman" w:eastAsia="Times New Roman" w:hAnsi="Times New Roman"/>
          <w:lang w:eastAsia="ru-RU"/>
        </w:rPr>
        <w:t>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администрации Парабельского района от</w:t>
      </w:r>
      <w:r w:rsidR="00683BDB">
        <w:rPr>
          <w:rFonts w:ascii="Times New Roman" w:eastAsia="Times New Roman" w:hAnsi="Times New Roman"/>
          <w:lang w:eastAsia="ru-RU"/>
        </w:rPr>
        <w:t xml:space="preserve">           </w:t>
      </w:r>
      <w:r w:rsidRPr="00FF7296">
        <w:rPr>
          <w:rFonts w:ascii="Times New Roman" w:eastAsia="Times New Roman" w:hAnsi="Times New Roman"/>
          <w:lang w:eastAsia="ru-RU"/>
        </w:rPr>
        <w:t>.20</w:t>
      </w:r>
      <w:r w:rsidR="00393FB9">
        <w:rPr>
          <w:rFonts w:ascii="Times New Roman" w:eastAsia="Times New Roman" w:hAnsi="Times New Roman"/>
          <w:lang w:eastAsia="ru-RU"/>
        </w:rPr>
        <w:t>20</w:t>
      </w:r>
      <w:r w:rsidRPr="00FF7296">
        <w:rPr>
          <w:rFonts w:ascii="Times New Roman" w:eastAsia="Times New Roman" w:hAnsi="Times New Roman"/>
          <w:lang w:eastAsia="ru-RU"/>
        </w:rPr>
        <w:t>г.</w:t>
      </w:r>
      <w:proofErr w:type="gramEnd"/>
      <w:r w:rsidRPr="00FF7296">
        <w:rPr>
          <w:rFonts w:ascii="Times New Roman" w:eastAsia="Times New Roman" w:hAnsi="Times New Roman"/>
          <w:lang w:eastAsia="ru-RU"/>
        </w:rPr>
        <w:t xml:space="preserve">  №</w:t>
      </w:r>
      <w:r w:rsidR="00683BDB">
        <w:rPr>
          <w:rFonts w:ascii="Times New Roman" w:eastAsia="Times New Roman" w:hAnsi="Times New Roman"/>
          <w:lang w:eastAsia="ru-RU"/>
        </w:rPr>
        <w:t xml:space="preserve">     </w:t>
      </w:r>
      <w:r w:rsidRPr="00FF7296">
        <w:rPr>
          <w:rFonts w:ascii="Times New Roman" w:eastAsia="Times New Roman" w:hAnsi="Times New Roman"/>
          <w:lang w:eastAsia="ru-RU"/>
        </w:rPr>
        <w:t xml:space="preserve">  «</w:t>
      </w:r>
      <w:r w:rsidRPr="00FF7296">
        <w:rPr>
          <w:rFonts w:ascii="Times New Roman" w:eastAsia="Times New Roman" w:hAnsi="Times New Roman"/>
          <w:bCs/>
          <w:lang w:eastAsia="ru-RU"/>
        </w:rPr>
        <w:t xml:space="preserve">Об утверждении положений о предоставлении субсидий сельскохозяйственным товаропроизводителям из </w:t>
      </w:r>
      <w:r w:rsidR="00393FB9">
        <w:rPr>
          <w:rFonts w:ascii="Times New Roman" w:eastAsia="Times New Roman" w:hAnsi="Times New Roman"/>
          <w:bCs/>
          <w:lang w:eastAsia="ru-RU"/>
        </w:rPr>
        <w:t xml:space="preserve">бюджета Парабельского района в </w:t>
      </w:r>
      <w:r w:rsidRPr="00FF7296">
        <w:rPr>
          <w:rFonts w:ascii="Times New Roman" w:eastAsia="Times New Roman" w:hAnsi="Times New Roman"/>
          <w:bCs/>
          <w:lang w:eastAsia="ru-RU"/>
        </w:rPr>
        <w:t>20</w:t>
      </w:r>
      <w:r w:rsidR="00393FB9">
        <w:rPr>
          <w:rFonts w:ascii="Times New Roman" w:eastAsia="Times New Roman" w:hAnsi="Times New Roman"/>
          <w:bCs/>
          <w:lang w:eastAsia="ru-RU"/>
        </w:rPr>
        <w:t>20</w:t>
      </w:r>
      <w:r w:rsidRPr="00FF7296">
        <w:rPr>
          <w:rFonts w:ascii="Times New Roman" w:eastAsia="Times New Roman" w:hAnsi="Times New Roman"/>
          <w:bCs/>
          <w:lang w:eastAsia="ru-RU"/>
        </w:rPr>
        <w:t xml:space="preserve"> году»,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в виде субсидии по направлению: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822"/>
        <w:gridCol w:w="4397"/>
      </w:tblGrid>
      <w:tr w:rsidR="00FF7296" w:rsidRPr="00FF7296" w:rsidTr="00283ED4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9639" w:type="dxa"/>
            <w:gridSpan w:val="3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(указать направление государственной  поддержки)</w:t>
            </w:r>
          </w:p>
        </w:tc>
      </w:tr>
      <w:tr w:rsidR="00FF7296" w:rsidRPr="00FF7296" w:rsidTr="00283ED4">
        <w:tc>
          <w:tcPr>
            <w:tcW w:w="9639" w:type="dxa"/>
            <w:gridSpan w:val="3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Сокращенное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/ КПП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Юридический адрес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Место нахождения (место жительства)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Главный бухгалтер заявителя (фамилия, имя, отчество (при наличии последнего)), номер телефона и факса,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 для перечисления субсидии: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расчетный счет (№ карты не принимается)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системы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F729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FF7296" w:rsidRPr="00FF7296" w:rsidTr="00283ED4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растениеводство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/Н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ет</w:t>
            </w:r>
          </w:p>
        </w:tc>
      </w:tr>
      <w:tr w:rsidR="00FF7296" w:rsidRPr="00FF7296" w:rsidTr="00283ED4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животноводство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/Н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ет</w:t>
            </w: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смешанное сельское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Да/нет</w:t>
            </w:r>
          </w:p>
        </w:tc>
      </w:tr>
    </w:tbl>
    <w:p w:rsidR="00FF7296" w:rsidRPr="00FF7296" w:rsidRDefault="00FF7296" w:rsidP="00FF7296">
      <w:pPr>
        <w:spacing w:before="440"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F7296">
        <w:rPr>
          <w:rFonts w:ascii="Times New Roman" w:eastAsia="Times New Roman" w:hAnsi="Times New Roman"/>
          <w:b/>
          <w:bCs/>
          <w:lang w:eastAsia="ru-RU"/>
        </w:rPr>
        <w:t>Настоящим подтверждаю: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- достоверность сведений и документов, представляемых в администрацию Парабельского района для получения государственной поддержки в виде субсидии по вышеуказанному направлению;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- соответствие условиям предоставления мер государственной поддержки, установленным постановлением Администрации Томской области от 08.02.2016 </w:t>
      </w:r>
      <w:r w:rsidRPr="00FF7296">
        <w:rPr>
          <w:rFonts w:ascii="Times New Roman" w:eastAsia="Times New Roman" w:hAnsi="Times New Roman"/>
          <w:color w:val="000000"/>
          <w:lang w:eastAsia="ru-RU"/>
        </w:rPr>
        <w:t xml:space="preserve">№36а </w:t>
      </w:r>
      <w:r w:rsidRPr="00FF7296">
        <w:rPr>
          <w:rFonts w:ascii="Times New Roman" w:eastAsia="Times New Roman" w:hAnsi="Times New Roman"/>
          <w:lang w:eastAsia="ru-RU"/>
        </w:rPr>
        <w:t>«Об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администрац</w:t>
      </w:r>
      <w:r w:rsidR="00393FB9">
        <w:rPr>
          <w:rFonts w:ascii="Times New Roman" w:eastAsia="Times New Roman" w:hAnsi="Times New Roman"/>
          <w:lang w:eastAsia="ru-RU"/>
        </w:rPr>
        <w:t xml:space="preserve">ии Парабельского района от        </w:t>
      </w:r>
      <w:r w:rsidRPr="00FF7296">
        <w:rPr>
          <w:rFonts w:ascii="Times New Roman" w:eastAsia="Times New Roman" w:hAnsi="Times New Roman"/>
          <w:lang w:eastAsia="ru-RU"/>
        </w:rPr>
        <w:t>.20</w:t>
      </w:r>
      <w:r w:rsidR="00393FB9">
        <w:rPr>
          <w:rFonts w:ascii="Times New Roman" w:eastAsia="Times New Roman" w:hAnsi="Times New Roman"/>
          <w:lang w:eastAsia="ru-RU"/>
        </w:rPr>
        <w:t>20</w:t>
      </w:r>
      <w:r w:rsidRPr="00FF7296">
        <w:rPr>
          <w:rFonts w:ascii="Times New Roman" w:eastAsia="Times New Roman" w:hAnsi="Times New Roman"/>
          <w:lang w:eastAsia="ru-RU"/>
        </w:rPr>
        <w:t>г №</w:t>
      </w:r>
      <w:r w:rsidR="00393FB9">
        <w:rPr>
          <w:rFonts w:ascii="Times New Roman" w:eastAsia="Times New Roman" w:hAnsi="Times New Roman"/>
          <w:lang w:eastAsia="ru-RU"/>
        </w:rPr>
        <w:t xml:space="preserve">     </w:t>
      </w:r>
      <w:r w:rsidRPr="00FF7296">
        <w:rPr>
          <w:rFonts w:ascii="Times New Roman" w:eastAsia="Times New Roman" w:hAnsi="Times New Roman"/>
          <w:lang w:eastAsia="ru-RU"/>
        </w:rPr>
        <w:t xml:space="preserve"> «</w:t>
      </w:r>
      <w:r w:rsidRPr="00FF7296">
        <w:rPr>
          <w:rFonts w:ascii="Times New Roman" w:eastAsia="Times New Roman" w:hAnsi="Times New Roman"/>
          <w:bCs/>
          <w:lang w:eastAsia="ru-RU"/>
        </w:rPr>
        <w:t>Об утверждении положений о предоставлении субсидий сельскохозяйственным товаропроизводителям из бюджета Парабельског</w:t>
      </w:r>
      <w:r w:rsidR="00393FB9">
        <w:rPr>
          <w:rFonts w:ascii="Times New Roman" w:eastAsia="Times New Roman" w:hAnsi="Times New Roman"/>
          <w:bCs/>
          <w:lang w:eastAsia="ru-RU"/>
        </w:rPr>
        <w:t xml:space="preserve">о района в </w:t>
      </w:r>
      <w:r w:rsidRPr="00FF7296">
        <w:rPr>
          <w:rFonts w:ascii="Times New Roman" w:eastAsia="Times New Roman" w:hAnsi="Times New Roman"/>
          <w:bCs/>
          <w:lang w:eastAsia="ru-RU"/>
        </w:rPr>
        <w:t>20</w:t>
      </w:r>
      <w:r w:rsidR="00393FB9">
        <w:rPr>
          <w:rFonts w:ascii="Times New Roman" w:eastAsia="Times New Roman" w:hAnsi="Times New Roman"/>
          <w:bCs/>
          <w:lang w:eastAsia="ru-RU"/>
        </w:rPr>
        <w:t>20</w:t>
      </w:r>
      <w:r w:rsidRPr="00FF7296">
        <w:rPr>
          <w:rFonts w:ascii="Times New Roman" w:eastAsia="Times New Roman" w:hAnsi="Times New Roman"/>
          <w:bCs/>
          <w:lang w:eastAsia="ru-RU"/>
        </w:rPr>
        <w:t xml:space="preserve"> году»,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- наличие у заявителя статуса 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 w:rsidRPr="00FF7296">
        <w:rPr>
          <w:rFonts w:ascii="Times New Roman" w:eastAsia="Times New Roman" w:hAnsi="Times New Roman"/>
          <w:b/>
          <w:bCs/>
          <w:lang w:eastAsia="ru-RU"/>
        </w:rPr>
        <w:t>“</w:t>
      </w:r>
      <w:r w:rsidRPr="00FF7296">
        <w:rPr>
          <w:rFonts w:ascii="Times New Roman" w:eastAsia="Times New Roman" w:hAnsi="Times New Roman"/>
          <w:b/>
          <w:bCs/>
          <w:lang w:val="en-US" w:eastAsia="ru-RU"/>
        </w:rPr>
        <w:t>V</w:t>
      </w:r>
      <w:r w:rsidRPr="00FF7296">
        <w:rPr>
          <w:rFonts w:ascii="Times New Roman" w:eastAsia="Times New Roman" w:hAnsi="Times New Roman"/>
          <w:b/>
          <w:bCs/>
          <w:lang w:eastAsia="ru-RU"/>
        </w:rPr>
        <w:t>”</w:t>
      </w:r>
      <w:r w:rsidRPr="00FF7296">
        <w:rPr>
          <w:rFonts w:ascii="Times New Roman" w:eastAsia="Times New Roman" w:hAnsi="Times New Roman"/>
          <w:lang w:eastAsia="ru-RU"/>
        </w:rPr>
        <w:t xml:space="preserve"> соответствующую графу):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  <w:gridCol w:w="1134"/>
      </w:tblGrid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9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7 июля 2003 года N 112-ФЗ "О личном подсобном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10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08.12.1995 № 193-ФЗ "О сельскохозяйственной кооперации"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11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11.06.2003 № 74-ФЗ "О крестьянском (фермерском)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F7296">
        <w:rPr>
          <w:rFonts w:ascii="Times New Roman" w:eastAsia="Times New Roman" w:hAnsi="Times New Roman"/>
          <w:lang w:eastAsia="ru-RU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425"/>
        <w:gridCol w:w="426"/>
        <w:gridCol w:w="283"/>
        <w:gridCol w:w="1134"/>
        <w:gridCol w:w="142"/>
        <w:gridCol w:w="1559"/>
        <w:gridCol w:w="142"/>
        <w:gridCol w:w="3118"/>
      </w:tblGrid>
      <w:tr w:rsidR="00FF7296" w:rsidRPr="00FF7296" w:rsidTr="00283ED4">
        <w:trPr>
          <w:gridAfter w:val="5"/>
          <w:wAfter w:w="6095" w:type="dxa"/>
        </w:trPr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25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3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F7296" w:rsidRPr="00FF7296" w:rsidTr="00283ED4">
        <w:tc>
          <w:tcPr>
            <w:tcW w:w="9639" w:type="dxa"/>
            <w:gridSpan w:val="12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gridSpan w:val="8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11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М.П. (при наличии)</w:t>
      </w:r>
    </w:p>
    <w:p w:rsidR="00FF7296" w:rsidRPr="00FF7296" w:rsidRDefault="00FF7296" w:rsidP="00FF729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Приложение: на ____л. в ____экз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Pr="00FF7296">
        <w:rPr>
          <w:rFonts w:ascii="Times New Roman" w:eastAsia="Times New Roman" w:hAnsi="Times New Roman"/>
          <w:lang w:eastAsia="ru-RU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F7296" w:rsidRPr="00FF7296" w:rsidRDefault="00FF7296" w:rsidP="00FF7296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Перечень представляемых в Администрацию документов: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42"/>
        <w:gridCol w:w="283"/>
        <w:gridCol w:w="284"/>
        <w:gridCol w:w="1418"/>
        <w:gridCol w:w="425"/>
        <w:gridCol w:w="426"/>
        <w:gridCol w:w="283"/>
        <w:gridCol w:w="852"/>
        <w:gridCol w:w="141"/>
        <w:gridCol w:w="1561"/>
        <w:gridCol w:w="141"/>
        <w:gridCol w:w="3404"/>
      </w:tblGrid>
      <w:tr w:rsidR="00FF7296" w:rsidRPr="00FF7296" w:rsidTr="00283ED4">
        <w:trPr>
          <w:trHeight w:val="285"/>
        </w:trPr>
        <w:tc>
          <w:tcPr>
            <w:tcW w:w="426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9213" w:type="dxa"/>
            <w:gridSpan w:val="11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6"/>
        </w:trPr>
        <w:tc>
          <w:tcPr>
            <w:tcW w:w="426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gridAfter w:val="5"/>
          <w:wAfter w:w="6095" w:type="dxa"/>
        </w:trPr>
        <w:tc>
          <w:tcPr>
            <w:tcW w:w="284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7296" w:rsidRPr="00FF7296" w:rsidTr="00283ED4">
        <w:tc>
          <w:tcPr>
            <w:tcW w:w="9639" w:type="dxa"/>
            <w:gridSpan w:val="13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7"/>
        </w:trPr>
        <w:tc>
          <w:tcPr>
            <w:tcW w:w="4395" w:type="dxa"/>
            <w:gridSpan w:val="9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402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90E72" w:rsidRDefault="00190E72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90E72" w:rsidRDefault="00190E72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90E72" w:rsidRDefault="00190E72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393FB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Приложение 4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– расчет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причитающихся субсидий 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по направлению: </w:t>
      </w:r>
      <w:r w:rsidRPr="00FF7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содержание коров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Гражданин, ведущий ЛПХ/Глава КФХ 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ИНН ________________________ №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конт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 телефона_______________________________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439"/>
        <w:gridCol w:w="1336"/>
        <w:gridCol w:w="1904"/>
        <w:gridCol w:w="2018"/>
      </w:tblGrid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Поголовье, голов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субсидии (рублей за голову)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субсидии, рублей</w:t>
            </w:r>
          </w:p>
        </w:tc>
      </w:tr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Крупный рогатый скот, в </w:t>
            </w:r>
            <w:proofErr w:type="spell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-----</w:t>
            </w:r>
          </w:p>
        </w:tc>
      </w:tr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------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>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(фамилия, инициалы)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«______»__________________20   г.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F7296" w:rsidRPr="00FF7296" w:rsidSect="00190E72">
          <w:pgSz w:w="11905" w:h="16838"/>
          <w:pgMar w:top="851" w:right="567" w:bottom="284" w:left="1134" w:header="0" w:footer="0" w:gutter="0"/>
          <w:cols w:space="720"/>
        </w:sect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5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– расчет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причитающихся субсидий на возмещение части затрат на обеспечение технической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 технологической модернизации (в том числе затрат по договору кредита (займа) (без учета процентов))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__________________________________________________за ____________________ 20      г.</w:t>
      </w:r>
    </w:p>
    <w:p w:rsidR="00FF7296" w:rsidRPr="00FF7296" w:rsidRDefault="00FF7296" w:rsidP="00FF7296">
      <w:pPr>
        <w:spacing w:after="0" w:line="240" w:lineRule="auto"/>
        <w:ind w:left="2832" w:firstLine="708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(наименование получателя субсидий)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ИНН получателя субсидий                                     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Почтовый индекс и адрес получателя субсидий  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№ контактного телефона                                        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по муниципальному образованию         </w:t>
      </w:r>
      <w:r w:rsidRPr="00FF7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69644000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Предельный лимит финансирования (лимит)      __________________ рублей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652"/>
        <w:gridCol w:w="2129"/>
        <w:gridCol w:w="2161"/>
        <w:gridCol w:w="1620"/>
        <w:gridCol w:w="1020"/>
        <w:gridCol w:w="1500"/>
        <w:gridCol w:w="1620"/>
        <w:gridCol w:w="1508"/>
      </w:tblGrid>
      <w:tr w:rsidR="00FF7296" w:rsidRPr="00FF7296" w:rsidTr="00283ED4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направления (виды расходов)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№ и дата договора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приобретения, выполнения работ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Затраты на приобретение, выполнение работ, лизинговые платежи (рублей)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Оплачено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(размер) субсидии</w:t>
            </w: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субсидии к перечислению (рублей)</w:t>
            </w:r>
          </w:p>
        </w:tc>
      </w:tr>
      <w:tr w:rsidR="00FF7296" w:rsidRPr="00FF7296" w:rsidTr="00283ED4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№ и дата платежных документов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(рублей)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3128"/>
        <w:gridCol w:w="142"/>
        <w:gridCol w:w="3638"/>
      </w:tblGrid>
      <w:tr w:rsidR="00FF7296" w:rsidRPr="00FF7296" w:rsidTr="00283ED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63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М.П. (при наличии)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«______»__________________20    г.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F7296" w:rsidRPr="00FF7296" w:rsidSect="00261FD5">
          <w:pgSz w:w="16838" w:h="11905" w:orient="landscape"/>
          <w:pgMar w:top="1135" w:right="1134" w:bottom="924" w:left="1134" w:header="0" w:footer="0" w:gutter="0"/>
          <w:cols w:space="720"/>
        </w:sect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6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Реестр крупного рогатого скота,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прошедшего процедуру первичной идентификации животных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Гражданин, ведущий ЛПХ/Глава КФХ 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хозяйстве имеется следующее поголовье животных: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3240"/>
      </w:tblGrid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Поголовье, голов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Инвентарный номер животного</w:t>
            </w:r>
          </w:p>
        </w:tc>
      </w:tr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Крупный рогатый скот, в </w:t>
            </w:r>
            <w:proofErr w:type="spell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коровы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Достоверность сведений, указанных в справке подтверждаю.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>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(фамилия, инициалы)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скоту, прошедшему процедуру идентификации (методом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 подтверждаю.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Ветеринарный врач /фельдшер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ОГБУ «____________________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__________________________»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     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 xml:space="preserve">   (фамилия, инициалы)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«_____»_____________20   г.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842C5B" w:rsidRDefault="00283ED4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Pr="00FF7296" w:rsidRDefault="00261FD5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Приложение 7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к Положению о предоставлении субсидий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Форма сводного реестра 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причитающихся субсидий на развитие личных подсобных хозяйств,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источником финансового </w:t>
      </w:r>
      <w:proofErr w:type="gramStart"/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обеспечения</w:t>
      </w:r>
      <w:proofErr w:type="gramEnd"/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 которых являются средства областного бюджета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за _________________20     г.</w:t>
      </w: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направление субсидии:__________________________________________________________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97"/>
        <w:gridCol w:w="1534"/>
        <w:gridCol w:w="1383"/>
        <w:gridCol w:w="1134"/>
        <w:gridCol w:w="1732"/>
        <w:gridCol w:w="1573"/>
      </w:tblGrid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 получателей субсидий и ИНН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Реквизиты для перечисления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субсидии                                                        (рублей за единицу)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субсидии к перечислению (рублей)</w:t>
            </w: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Глава Парабельского района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       (___________________)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инициалы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отдела бухгалтерского 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учета Администрации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Парабельского района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       (___________________)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инициалы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Исполнитель  (инициалы)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Default="00261FD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Default="00261FD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2A0" w:rsidRPr="00261FD5" w:rsidRDefault="00AC22A0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Парабельского района </w:t>
      </w: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06A56">
        <w:rPr>
          <w:rFonts w:ascii="Times New Roman" w:eastAsia="Times New Roman" w:hAnsi="Times New Roman"/>
          <w:sz w:val="24"/>
          <w:szCs w:val="24"/>
          <w:lang w:eastAsia="ru-RU"/>
        </w:rPr>
        <w:t>01.04.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93FB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06A56">
        <w:rPr>
          <w:rFonts w:ascii="Times New Roman" w:eastAsia="Times New Roman" w:hAnsi="Times New Roman"/>
          <w:sz w:val="24"/>
          <w:szCs w:val="24"/>
          <w:lang w:eastAsia="ru-RU"/>
        </w:rPr>
        <w:t>163а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</w:p>
    <w:p w:rsidR="00107A6E" w:rsidRPr="00107A6E" w:rsidRDefault="00107A6E" w:rsidP="00C808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субсидий на </w:t>
      </w:r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развития приоритетных </w:t>
      </w:r>
      <w:proofErr w:type="spellStart"/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>подотраслей</w:t>
      </w:r>
      <w:proofErr w:type="spellEnd"/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 xml:space="preserve"> агропромышленного комплекса и развитие малых форм хозяйствования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45281F" w:rsidRDefault="0045281F" w:rsidP="004528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предоставлении субсидий на </w:t>
      </w:r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развития приоритетных </w:t>
      </w:r>
      <w:proofErr w:type="spellStart"/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>подотраслей</w:t>
      </w:r>
      <w:proofErr w:type="spellEnd"/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 xml:space="preserve"> агропромышленного комплекса и развития малых форм хозяйствования </w:t>
      </w:r>
      <w:r w:rsidR="00107A6E" w:rsidRP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 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Администрацией Парабельского района в соответствии со статьей 78 Бюджетного кодекса Российской Федерации,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45281F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Правилами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в сельскохозяйственных кредитных потребительских кооперативах (приложение N 12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годы"),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муниципальными правовыми актами, принятыми в соответствие с</w:t>
      </w:r>
      <w:proofErr w:type="gramEnd"/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предоставлении субсидий юридическим лицам (за исключением субсидий государственным (муниципальным) учреждениям), индивидуальным  предпринимателям, а также физическим лицам - производителям товаров, работ, услуг». Положение </w:t>
      </w:r>
      <w:r w:rsidR="00107A6E" w:rsidRPr="00C80836">
        <w:rPr>
          <w:rFonts w:ascii="Times New Roman" w:eastAsia="Times New Roman" w:hAnsi="Times New Roman"/>
          <w:sz w:val="24"/>
          <w:szCs w:val="24"/>
          <w:lang w:eastAsia="ru-RU"/>
        </w:rPr>
        <w:t>определяет категории и критерии отбора юридических лиц (за исключением государственных (муниципальных) учреждений), индивидуальных предпринимателей,  физических лиц - производителей товаров, работ и услуг, условия, порядок предоставления и порядок возврата субсидий в случае нарушения условий, установленных при их предоставлении.</w:t>
      </w:r>
    </w:p>
    <w:p w:rsidR="00107A6E" w:rsidRPr="00107A6E" w:rsidRDefault="0045281F" w:rsidP="00190E72">
      <w:pPr>
        <w:tabs>
          <w:tab w:val="num" w:pos="348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Субсидии, источником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обеспечения которых являются средства федерального и областного бюджета, предоставляются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на возмещение части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затрат на уплату процентов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кредитам, 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(договорам займа), заключенным по 31 декабря 2016 года включительно, до даты  полного погашения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(далее – субсидии) предоставляются следующим категориям сельскохозяйственных производителей (далее – получатели</w:t>
      </w:r>
      <w:proofErr w:type="gramEnd"/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субсидий):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2.1. граждане, ведущие личное подсобное хозяйство (далее - ЛПХ);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2.2. крестьянские (фермерские) хозяйства (далее – КФХ);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2.3. сельскохозяйственные потребительские кооперативы (далее – СПК).</w:t>
      </w:r>
    </w:p>
    <w:p w:rsidR="00107A6E" w:rsidRPr="0018390F" w:rsidRDefault="00107A6E" w:rsidP="00190E72">
      <w:pPr>
        <w:numPr>
          <w:ilvl w:val="3"/>
          <w:numId w:val="20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предоставляются получателям субсидии при соблюдении ими </w:t>
      </w:r>
      <w:r w:rsidR="00CA3C28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первое число месяца, в котором подается заявление о предоставлении субсидии, или иную дату, определенную правовым актом, регулирующим предоставление субсидии, 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>следующих общих условий: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 xml:space="preserve">1) у получателя субсидии должна отсутствовать </w:t>
      </w:r>
      <w:r w:rsidR="0018390F" w:rsidRPr="0018390F">
        <w:rPr>
          <w:rFonts w:ascii="Times New Roman" w:hAnsi="Times New Roman"/>
          <w:sz w:val="24"/>
          <w:szCs w:val="24"/>
        </w:rPr>
        <w:t xml:space="preserve">неисполненная обязанность по уплате </w:t>
      </w:r>
      <w:r w:rsidRPr="0018390F">
        <w:rPr>
          <w:rFonts w:ascii="Times New Roman" w:hAnsi="Times New Roman"/>
          <w:sz w:val="24"/>
          <w:szCs w:val="24"/>
        </w:rPr>
        <w:t>по налог</w:t>
      </w:r>
      <w:r w:rsidR="0018390F" w:rsidRPr="0018390F">
        <w:rPr>
          <w:rFonts w:ascii="Times New Roman" w:hAnsi="Times New Roman"/>
          <w:sz w:val="24"/>
          <w:szCs w:val="24"/>
        </w:rPr>
        <w:t>ов</w:t>
      </w:r>
      <w:r w:rsidRPr="0018390F">
        <w:rPr>
          <w:rFonts w:ascii="Times New Roman" w:hAnsi="Times New Roman"/>
          <w:sz w:val="24"/>
          <w:szCs w:val="24"/>
        </w:rPr>
        <w:t>, сбор</w:t>
      </w:r>
      <w:r w:rsidR="0018390F" w:rsidRPr="0018390F">
        <w:rPr>
          <w:rFonts w:ascii="Times New Roman" w:hAnsi="Times New Roman"/>
          <w:sz w:val="24"/>
          <w:szCs w:val="24"/>
        </w:rPr>
        <w:t xml:space="preserve">ов, страховых взносов, пеней, штрафов, процентов, подлежащих уплате </w:t>
      </w:r>
      <w:r w:rsidRPr="0018390F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C42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налогах и сборах 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 w:rsidRPr="0018390F">
        <w:rPr>
          <w:rFonts w:ascii="Times New Roman" w:hAnsi="Times New Roman"/>
          <w:sz w:val="24"/>
          <w:szCs w:val="24"/>
        </w:rPr>
        <w:t>КФХ и СПК);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90F">
        <w:rPr>
          <w:rFonts w:ascii="Times New Roman" w:hAnsi="Times New Roman"/>
          <w:sz w:val="24"/>
          <w:szCs w:val="24"/>
        </w:rPr>
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1839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18390F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18390F">
        <w:rPr>
          <w:rFonts w:ascii="Times New Roman" w:hAnsi="Times New Roman"/>
          <w:sz w:val="24"/>
          <w:szCs w:val="24"/>
        </w:rPr>
        <w:lastRenderedPageBreak/>
        <w:t>проведении финансовых операций (офшорные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зоны) в отношении таких юридических лиц, в совокупности превышает 50 процентов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18390F">
        <w:rPr>
          <w:rFonts w:ascii="Times New Roman" w:hAnsi="Times New Roman"/>
          <w:sz w:val="24"/>
          <w:szCs w:val="24"/>
        </w:rPr>
        <w:t>КФХ и СПК);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3) осуществление хозяйственной деятельности на территории муниципального образования «Парабельский район» (для всех получателей поддержки);</w:t>
      </w:r>
    </w:p>
    <w:p w:rsidR="001F1B7C" w:rsidRPr="00FF7296" w:rsidRDefault="00107A6E" w:rsidP="001F1B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AF9">
        <w:rPr>
          <w:rFonts w:ascii="Times New Roman" w:hAnsi="Times New Roman"/>
          <w:sz w:val="24"/>
          <w:szCs w:val="24"/>
        </w:rPr>
        <w:t xml:space="preserve">4) </w:t>
      </w:r>
      <w:r w:rsidR="001F1B7C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субсидии - юридическое лицо не должен находиться в процессе реорганизации, ликвидации, </w:t>
      </w:r>
      <w:r w:rsid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 отношении него не введена процедура </w:t>
      </w:r>
      <w:r w:rsidR="001F1B7C" w:rsidRPr="00FF7296">
        <w:rPr>
          <w:rFonts w:ascii="Times New Roman" w:eastAsia="Times New Roman" w:hAnsi="Times New Roman"/>
          <w:sz w:val="24"/>
          <w:szCs w:val="24"/>
          <w:lang w:eastAsia="ru-RU"/>
        </w:rPr>
        <w:t>банкротства,</w:t>
      </w:r>
      <w:r w:rsid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деятельность получателя субсидии не приостановлена в порядке, предусмотренном законодательством Российской Федерации</w:t>
      </w:r>
      <w:r w:rsidR="001F1B7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F1B7C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получатель субсидии - индивидуальный предприниматель не должен прекратить деятельность в качестве индивидуального предпринимателя</w:t>
      </w:r>
      <w:r w:rsidR="001F1B7C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всех получателей субсидий)</w:t>
      </w:r>
      <w:r w:rsidR="001F1B7C"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07A6E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107A6E" w:rsidRPr="00F15AF9">
        <w:rPr>
          <w:rFonts w:ascii="Times New Roman" w:hAnsi="Times New Roman"/>
          <w:sz w:val="24"/>
          <w:szCs w:val="24"/>
        </w:rPr>
        <w:t xml:space="preserve">у получателя субсидии должна отсутствовать просроченная задолженность </w:t>
      </w:r>
      <w:r w:rsidR="00E12B34">
        <w:rPr>
          <w:rFonts w:ascii="Times New Roman" w:hAnsi="Times New Roman"/>
          <w:sz w:val="24"/>
          <w:szCs w:val="24"/>
        </w:rPr>
        <w:t xml:space="preserve">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E12B34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="00E12B34">
        <w:rPr>
          <w:rFonts w:ascii="Times New Roman" w:hAnsi="Times New Roman"/>
          <w:sz w:val="24"/>
          <w:szCs w:val="24"/>
        </w:rPr>
        <w:t xml:space="preserve"> в том числе в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 </w:t>
      </w:r>
      <w:r w:rsidR="00107A6E" w:rsidRPr="00F15AF9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 w:rsidR="00107A6E" w:rsidRPr="00F15AF9">
        <w:rPr>
          <w:rFonts w:ascii="Times New Roman" w:hAnsi="Times New Roman"/>
          <w:sz w:val="24"/>
          <w:szCs w:val="24"/>
        </w:rPr>
        <w:t>КФХ и СПК);</w:t>
      </w:r>
    </w:p>
    <w:p w:rsidR="00F15AF9" w:rsidRPr="00F15AF9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5AF9" w:rsidRPr="00F15AF9">
        <w:rPr>
          <w:rFonts w:ascii="Times New Roman" w:hAnsi="Times New Roman"/>
          <w:sz w:val="24"/>
          <w:szCs w:val="24"/>
        </w:rPr>
        <w:t>) состояние на учете в налоговом органе на территории Парабельского района;</w:t>
      </w:r>
    </w:p>
    <w:p w:rsidR="00107A6E" w:rsidRPr="0018390F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07A6E" w:rsidRPr="0018390F">
        <w:rPr>
          <w:rFonts w:ascii="Times New Roman" w:hAnsi="Times New Roman"/>
          <w:sz w:val="24"/>
          <w:szCs w:val="24"/>
        </w:rPr>
        <w:t>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КФХ и СПК);</w:t>
      </w:r>
    </w:p>
    <w:p w:rsidR="00107A6E" w:rsidRPr="0018390F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07A6E" w:rsidRPr="0018390F">
        <w:rPr>
          <w:rFonts w:ascii="Times New Roman" w:hAnsi="Times New Roman"/>
          <w:sz w:val="24"/>
          <w:szCs w:val="24"/>
        </w:rPr>
        <w:t>) наличие соглашения о предоставлении субсидии в текущем финансовом году между   Администрацией Парабельского района и получателем субсидии;</w:t>
      </w:r>
    </w:p>
    <w:p w:rsidR="00107A6E" w:rsidRPr="0018390F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7A6E" w:rsidRPr="0018390F">
        <w:rPr>
          <w:rFonts w:ascii="Times New Roman" w:hAnsi="Times New Roman"/>
          <w:sz w:val="24"/>
          <w:szCs w:val="24"/>
        </w:rPr>
        <w:t>) согласие получателя субсидии на осуществление Администрацией Парабельского района</w:t>
      </w:r>
      <w:r w:rsidR="00107A6E" w:rsidRPr="001839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7A6E" w:rsidRPr="0018390F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r w:rsidR="00107A6E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образования «Парабельский район»),  </w:t>
      </w:r>
      <w:r w:rsidR="00107A6E" w:rsidRPr="0018390F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предоставления;</w:t>
      </w:r>
    </w:p>
    <w:p w:rsidR="00107A6E" w:rsidRPr="00F15AF9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07A6E" w:rsidRPr="00F15AF9">
        <w:rPr>
          <w:rFonts w:ascii="Times New Roman" w:hAnsi="Times New Roman"/>
          <w:sz w:val="24"/>
          <w:szCs w:val="24"/>
        </w:rPr>
        <w:t>) выполнение обязательств по погашению основного долга уплаты начисленных процентов (для всех получателей субсидий);</w:t>
      </w:r>
    </w:p>
    <w:p w:rsidR="00107A6E" w:rsidRPr="00F15AF9" w:rsidRDefault="00F15AF9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5FB7">
        <w:rPr>
          <w:rFonts w:ascii="Times New Roman" w:hAnsi="Times New Roman"/>
          <w:sz w:val="24"/>
          <w:szCs w:val="24"/>
        </w:rPr>
        <w:t>1</w:t>
      </w:r>
      <w:r w:rsidR="00107A6E" w:rsidRPr="00F15AF9">
        <w:rPr>
          <w:rFonts w:ascii="Times New Roman" w:hAnsi="Times New Roman"/>
          <w:sz w:val="24"/>
          <w:szCs w:val="24"/>
        </w:rPr>
        <w:t>) получатель субсидии не должен получать средства из бюджета</w:t>
      </w:r>
      <w:r w:rsidR="001D4C42">
        <w:rPr>
          <w:rFonts w:ascii="Times New Roman" w:hAnsi="Times New Roman"/>
          <w:sz w:val="24"/>
          <w:szCs w:val="24"/>
        </w:rPr>
        <w:t xml:space="preserve"> бюджетной системы Российской Федерации, из которого планируется предоставление субсидии в соответствии с правовым актом, на основании иных </w:t>
      </w:r>
      <w:r w:rsidR="00107A6E" w:rsidRPr="00F15AF9">
        <w:rPr>
          <w:rFonts w:ascii="Times New Roman" w:hAnsi="Times New Roman"/>
          <w:sz w:val="24"/>
          <w:szCs w:val="24"/>
        </w:rPr>
        <w:t>нормативны</w:t>
      </w:r>
      <w:r w:rsidR="00955FB7">
        <w:rPr>
          <w:rFonts w:ascii="Times New Roman" w:hAnsi="Times New Roman"/>
          <w:sz w:val="24"/>
          <w:szCs w:val="24"/>
        </w:rPr>
        <w:t>х</w:t>
      </w:r>
      <w:r w:rsidR="00107A6E" w:rsidRPr="00F15AF9">
        <w:rPr>
          <w:rFonts w:ascii="Times New Roman" w:hAnsi="Times New Roman"/>
          <w:sz w:val="24"/>
          <w:szCs w:val="24"/>
        </w:rPr>
        <w:t xml:space="preserve"> правовы</w:t>
      </w:r>
      <w:r w:rsidR="00955FB7">
        <w:rPr>
          <w:rFonts w:ascii="Times New Roman" w:hAnsi="Times New Roman"/>
          <w:sz w:val="24"/>
          <w:szCs w:val="24"/>
        </w:rPr>
        <w:t>х</w:t>
      </w:r>
      <w:r w:rsidR="00107A6E" w:rsidRPr="00F15AF9">
        <w:rPr>
          <w:rFonts w:ascii="Times New Roman" w:hAnsi="Times New Roman"/>
          <w:sz w:val="24"/>
          <w:szCs w:val="24"/>
        </w:rPr>
        <w:t xml:space="preserve"> акт</w:t>
      </w:r>
      <w:r w:rsidR="00955FB7">
        <w:rPr>
          <w:rFonts w:ascii="Times New Roman" w:hAnsi="Times New Roman"/>
          <w:sz w:val="24"/>
          <w:szCs w:val="24"/>
        </w:rPr>
        <w:t>ов или муниципальных правовых актов</w:t>
      </w:r>
      <w:r w:rsidR="00107A6E" w:rsidRPr="00F15AF9">
        <w:rPr>
          <w:rFonts w:ascii="Times New Roman" w:hAnsi="Times New Roman"/>
          <w:sz w:val="24"/>
          <w:szCs w:val="24"/>
        </w:rPr>
        <w:t xml:space="preserve"> Администрации Парабельского района на цели предоставления субсидии.</w:t>
      </w:r>
    </w:p>
    <w:p w:rsidR="00107A6E" w:rsidRPr="00656060" w:rsidRDefault="00107A6E" w:rsidP="00107A6E">
      <w:pPr>
        <w:numPr>
          <w:ilvl w:val="3"/>
          <w:numId w:val="20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субсидии. </w:t>
      </w:r>
      <w:proofErr w:type="gram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Соглашение, заключаемое между Администрацией Парабельского района и получателем субсидии, предусматривает согласие получателя субсидии на проведение Администрацией Парабельского района и органом муниципального финансового контроля  (контрольно-счетный орган ревизионная комиссия муниципального образования «Парабельский район»), 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Парабельского района о полном или частичном расторжении договоров, финансовое обеспечение которых, осуществляется за</w:t>
      </w:r>
      <w:proofErr w:type="gram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средств субсидий.</w:t>
      </w:r>
    </w:p>
    <w:p w:rsidR="00107A6E" w:rsidRPr="00656060" w:rsidRDefault="00107A6E" w:rsidP="00107A6E">
      <w:p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107A6E" w:rsidRPr="00656060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Субсидии, источником финансового обеспечения которых являются средства из федерального бюджета и областного бюджета, предоставляются на возмещение части затрат на уплату процентов по кредитам (займам),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</w:t>
      </w: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даты полного погашения обязательств заемщика в соответствии с кредитным договором</w:t>
      </w:r>
      <w:proofErr w:type="gram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(договором займа):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5.1. гражданам, ведущим ЛПХ,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и до 31 декабря 2012 года включительно на срок до 5 лет, – на приобретение сельскохозяйственной малогабаритной техники, тракторов мощностью до 100 лошадиных сил 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грузоперевозящих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автомобилей полной массой не более 3,5 тонны;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5 лет, –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одно личное подсобное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условии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>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 сельского хозяйства Российской Федерации (далее – Министерство);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2010 года по 31 декабря 2012 года включительно на срок до 5 лет, –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5.2. КФХ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сельскохозяйственной техники и оборудования, в том числе тракторов 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 на газомоторное топливо;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8 лет, – на хранение и переработку сельскохозяйственной продукции, приобретение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</w:t>
      </w:r>
      <w:r w:rsidRPr="00107A6E">
        <w:rPr>
          <w:rFonts w:ascii="Times New Roman" w:hAnsi="Times New Roman"/>
          <w:sz w:val="24"/>
          <w:szCs w:val="24"/>
          <w:lang w:eastAsia="ru-RU"/>
        </w:rPr>
        <w:lastRenderedPageBreak/>
        <w:t>сельскохозяйственной продукции при условии, что общая сумма кредита (займа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полученного в текущем году, не превышает 5000 тысяч рублей на одно хозяйство;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5.3. СПК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 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оборудования 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сельскохозяйственных машин на газомоторное топливо;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8 лет, –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 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по 31 декабря 2012 года включительно на срок до 2 лет, –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(займа), полученного в текущем году, не превышает 15000 тысяч рублей на один кооператив;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 с перечнем, утверждаемым Министерством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5.4. ЛПХ, КФХ и СПК  по кредитам (займам), полученным на рефинансирование кредитов (займов), предусмотренных подпунктами 5.1 – 5.3, при условии, что суммарный срок пользования кредитами (займами) не превышает сроки, установленные этими подпунктами.</w:t>
      </w:r>
    </w:p>
    <w:p w:rsidR="00107A6E" w:rsidRPr="00107A6E" w:rsidRDefault="00A003C5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процентов.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</w:t>
      </w:r>
      <w:r w:rsidR="00107A6E" w:rsidRPr="00107A6E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и уплаты начисленных процентов, не предоставляются.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предоставляются:</w:t>
      </w:r>
    </w:p>
    <w:p w:rsidR="00107A6E" w:rsidRPr="00107A6E" w:rsidRDefault="00107A6E" w:rsidP="00107A6E">
      <w:pPr>
        <w:numPr>
          <w:ilvl w:val="0"/>
          <w:numId w:val="22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кредитам (займам), по которым кредитные договоры (договоры займа) заключены по 31 декабря 2012 года включительно, в размере:</w:t>
      </w:r>
    </w:p>
    <w:p w:rsidR="00107A6E" w:rsidRPr="00107A6E" w:rsidRDefault="00683BDB" w:rsidP="00683BDB">
      <w:pPr>
        <w:tabs>
          <w:tab w:val="left" w:pos="709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95% ставки рефинансирования (учетной ставки) Центрального банка Российской Федерации (далее – ЦБ РФ)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бюджета;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- 5% ставки </w:t>
      </w:r>
      <w:r w:rsid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учетной ставки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ЦБ РФ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 бюджета;</w:t>
      </w:r>
    </w:p>
    <w:p w:rsidR="00107A6E" w:rsidRPr="00107A6E" w:rsidRDefault="00107A6E" w:rsidP="00107A6E">
      <w:pPr>
        <w:numPr>
          <w:ilvl w:val="0"/>
          <w:numId w:val="22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с 1 января 2013 года, в размере: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двух третей ставки рефинансирования (учетной ставки) ЦБ РФ за счет субсидии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, источником финансового обеспечения которых являются средства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бюджета;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- одной третьей ставки </w:t>
      </w:r>
      <w:r w:rsidR="00656060">
        <w:rPr>
          <w:rFonts w:ascii="Times New Roman" w:eastAsia="Times New Roman" w:hAnsi="Times New Roman"/>
          <w:sz w:val="24"/>
          <w:szCs w:val="24"/>
          <w:lang w:eastAsia="ru-RU"/>
        </w:rPr>
        <w:t>учетной ставки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ЦБ РФ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 бюджета.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3) Субсидии начисляются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4) Расчет размера субсидии осуществляется: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 - по учетной ставке, действующей на дату заключения кредитного договора (договора займа);</w:t>
      </w:r>
    </w:p>
    <w:p w:rsidR="00107A6E" w:rsidRPr="00107A6E" w:rsidRDefault="00107A6E" w:rsidP="00107A6E">
      <w:p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по кредитам (займам), предусмотренным абзацами вторым и третьим подпункта 5.1 пункта 5 настоящего Положения, возмещение части затрат осуществляется по таким договорам, продленным на срок, не превышающий 2 года;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по кредитам (займам), предусмотренным абзацем четвертым подпункта 5.1 пункта 5 настоящего Положения, возмещение части затрат осуществляется по таким договорам, продленным на срок, не превышающий 1 год.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color w:val="052635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пунктом 5 настоящего Положения</w:t>
      </w:r>
      <w:r w:rsidRPr="00107A6E">
        <w:rPr>
          <w:rFonts w:ascii="Times New Roman" w:hAnsi="Times New Roman"/>
          <w:color w:val="052635"/>
          <w:sz w:val="24"/>
          <w:szCs w:val="24"/>
          <w:lang w:eastAsia="ru-RU"/>
        </w:rPr>
        <w:t>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Для получения субсидии получатели субсидии предоставляют главному специалисту по развитию реального сектора экономики Администрации Парабельского района (далее - Специалист) документы, являющиеся основанием для предоставления субсидии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 xml:space="preserve"> с 1 октября по 25 октября текущего года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1) заявление о предоставлении субсидии по форме согласно приложению 1 к приказу Департамента по социально-экономическому развитию села Томской области от 08.02.2016г. № 15 "Об установлении форм документов для предоставления бюджетных средств на государственную поддержку сельскохозяйственного производства" (далее – заявление);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2) справку-расчет причитающихся субсидий по формам согласно приложениям 53,54 к приказу Департамента по социально-экономическому развитию села Томской области от 08.02.2016г. № 15 "Об установлении форм документов для предоставления бюджетных средств на государственную поддержку сельскохозяйственного производства";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3) заверенные кредитной организацией копии: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кредитного договора (договора займа);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выписки из ссудного счета о получении кредита или документа о получении займа;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графика погашения кредита (займа) и уплаты процентов по нему;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4) документ с указанием номера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расчетного или корреспондентского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счета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1DF2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получателя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м субсидии в учреждениях Центрального банка Российской Федерации или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 xml:space="preserve">ях (за исключением субсидий, подлежащих в соответствии с бюджетным 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законодательством Российской Федерации казначейскому сопровождению)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перечисления субсидии;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5) выписка из </w:t>
      </w:r>
      <w:proofErr w:type="spell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об учете личного подсобного хозяйства (для граждан, ведущих ЛПХ) по состоянию на месяц, в котором подается заяв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ление о предоставлении субсидии.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субсидии несут ответственность за достоверность предоставляемых сведений и документов в соответствии с действующим законодательством Российской Федерации.</w:t>
      </w:r>
    </w:p>
    <w:p w:rsidR="00107A6E" w:rsidRPr="00107A6E" w:rsidRDefault="00107A6E" w:rsidP="00107A6E">
      <w:p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предусмотренные настоящим пунктом, по кредитам (займам), предусмотренным подпунктами 5.1 – 5.3 пункта 5 настоящего Положения, с 1 января 2016 года представляются получателем субсидии в Администрацию Парабельского района не позднее 6 месяцев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окончания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действия кредитного договора.</w:t>
      </w:r>
    </w:p>
    <w:p w:rsid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мере использования кредита (займа) получатели субсидии предоставляют заверенные им копии документов, подтверждающих целевое использование кредита (займа), по </w:t>
      </w:r>
      <w:hyperlink r:id="rId14" w:history="1">
        <w:r w:rsidRPr="00107A6E">
          <w:rPr>
            <w:rFonts w:ascii="Times New Roman" w:eastAsia="Times New Roman" w:hAnsi="Times New Roman"/>
            <w:sz w:val="24"/>
            <w:szCs w:val="24"/>
            <w:lang w:eastAsia="ru-RU"/>
          </w:rPr>
          <w:t>перечню</w:t>
        </w:r>
      </w:hyperlink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утверждаемому постановлением  Администрации Томской области от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2.201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482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утверждении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порядка расходования местными бюджетами субвенций на осуществление отдельных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ых полномочий по государственной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сельскохозяйственного производства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и внесении изменений в постановление Администрации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08.02.2016 №36а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074D60" w:rsidRPr="00107A6E" w:rsidRDefault="00074D60" w:rsidP="00074D60">
      <w:pPr>
        <w:tabs>
          <w:tab w:val="left" w:pos="993"/>
          <w:tab w:val="num" w:pos="1545"/>
          <w:tab w:val="num" w:pos="34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60">
        <w:rPr>
          <w:rFonts w:ascii="Times New Roman" w:eastAsia="Times New Roman" w:hAnsi="Times New Roman"/>
          <w:sz w:val="24"/>
          <w:szCs w:val="24"/>
          <w:lang w:eastAsia="ru-RU"/>
        </w:rPr>
        <w:t>Получателю субсидии субсидия предоставляется органом местного самоуправления за период, указанный в заявлении, при условии представления получателем субсидии документов, подтверждающих целевое использование кредита (займа), а также платежных документов, подтверждающих уплату начисленных процентов и погашение основного долга по кредиту (займу).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подтверждения условия выполнения обязательств по погашению основного долга и уплаты начисленных процентов получатели субсидий представляют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Повторное предоставление субсидий по одним и тем же затратам не допускается. 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принимает и регистрирует заявление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течение 5 рабочих дней (для субсидий, предоставляемых за счет средств федерального бюджета) и 10 рабочих дней (для субсидий, предоставляемых за счет средств областного бюджета) с даты регистрации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  <w:proofErr w:type="gramEnd"/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составляет сводный реестр получателей субсидий по устанавливаемой Департаментом  форме, на основании которого перечисляет субсидии на расчетные счета получателей субсидий, открытые в кредитной организации.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требованиями Специалист рассматривает представленные получателем субсидии документы, являющиеся основанием для предоставления субсидии.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1), 3) пункта 3 настоящего Положения (для КФХ и СПК);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107A6E" w:rsidRPr="00107A6E" w:rsidRDefault="00107A6E" w:rsidP="00107A6E">
      <w:pPr>
        <w:numPr>
          <w:ilvl w:val="0"/>
          <w:numId w:val="1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107A6E" w:rsidRPr="00107A6E" w:rsidRDefault="00107A6E" w:rsidP="00107A6E">
      <w:pPr>
        <w:numPr>
          <w:ilvl w:val="0"/>
          <w:numId w:val="1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107A6E" w:rsidRPr="00107A6E" w:rsidRDefault="00107A6E" w:rsidP="00107A6E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 выполнение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17"/>
      <w:bookmarkEnd w:id="6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об осуществлении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</w:p>
    <w:p w:rsidR="00107A6E" w:rsidRPr="00107A6E" w:rsidRDefault="00107A6E" w:rsidP="00107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16.1. 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осуществляет обязательную проверку соблюдения условий, целей и порядка предоставления субсидий их получателям.</w:t>
      </w:r>
    </w:p>
    <w:p w:rsidR="00107A6E" w:rsidRPr="00107A6E" w:rsidRDefault="00107A6E" w:rsidP="00107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16.2. 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контроля - факта нарушения условий предоставления субсидии. В течение 10 рабочих дней,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Парабельского района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 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согласованию с российской кредитной организацией и получателями субсидий субсидии могут перечисляться одновременно нескольким получателям субсидий, у которых в указанной организации открыты счета. 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Парабельского района после проверки представленных документов, подтверждающих целевое использование кредита (займа), оформляет расчет субсидий по форме, определенной российской кредитной организацией и согласованной с Администрацией Парабельского района. Расчет составляется на основании представленного кредитной организацией уведомления об остатке ссудной задолженности, о начисленных и уплаченных процентах.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составляется на общую сумму субсидий, подлежащих перечислению на счет кредитной организации (банка) для последующего зачисления субсидий на счета получателей субсидий.</w:t>
      </w:r>
    </w:p>
    <w:p w:rsid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Субсидии предоставляются в пределах бюджетных ассигнований, предусмотренных на указанные цели законом Томской области об областном бюджете на текущий финансовый год и плановый период.</w:t>
      </w:r>
    </w:p>
    <w:p w:rsidR="00074D60" w:rsidRPr="00074D60" w:rsidRDefault="00074D60" w:rsidP="00074D60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4D60">
        <w:rPr>
          <w:rFonts w:ascii="Times New Roman" w:eastAsia="Times New Roman" w:hAnsi="Times New Roman"/>
          <w:sz w:val="24"/>
          <w:szCs w:val="24"/>
          <w:lang w:eastAsia="ru-RU"/>
        </w:rPr>
        <w:t>19.Результатом предоставления субсидии является  сохранение или уменьшение объема остатка ссудной задолженности по субсидируемым кредитам (займам), привлеченными малыми формами хозяйствования, текущего года к уровню предшествующего года.</w:t>
      </w:r>
    </w:p>
    <w:p w:rsidR="00074D60" w:rsidRPr="00074D60" w:rsidRDefault="00074D60" w:rsidP="00074D60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4D60">
        <w:rPr>
          <w:rFonts w:ascii="Times New Roman" w:eastAsia="Times New Roman" w:hAnsi="Times New Roman"/>
          <w:sz w:val="24"/>
          <w:szCs w:val="24"/>
          <w:lang w:eastAsia="ru-RU"/>
        </w:rPr>
        <w:t>Показателем, необходимым для достижения результата предоставления субсидии, является объем остатка ссудной задолженности по субсидируемым кредитам (займам), привлеченными малыми формами хозяйствования.</w:t>
      </w:r>
    </w:p>
    <w:p w:rsidR="00074D60" w:rsidRPr="00107A6E" w:rsidRDefault="00074D60" w:rsidP="00074D60">
      <w:pPr>
        <w:tabs>
          <w:tab w:val="num" w:pos="851"/>
          <w:tab w:val="left" w:pos="993"/>
          <w:tab w:val="num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4D60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показателя, необходимого для достижения результата предоставления субсидии, устанавливается органом местного самоуправлении в соглашении о предоставлении субсидии, заключенном между органом местного самоуправлении и получателем субсидии.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4528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0A5E06" w:rsidRPr="0045281F" w:rsidRDefault="00107A6E" w:rsidP="006560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56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452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 Костарев</w:t>
      </w: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1F1B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283ED4" w:rsidRPr="00283ED4" w:rsidRDefault="00283ED4" w:rsidP="00842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Парабельского района от </w:t>
      </w:r>
      <w:r w:rsidR="00A06A56">
        <w:rPr>
          <w:rFonts w:ascii="Times New Roman" w:eastAsia="Times New Roman" w:hAnsi="Times New Roman"/>
          <w:sz w:val="24"/>
          <w:szCs w:val="24"/>
          <w:lang w:eastAsia="ru-RU"/>
        </w:rPr>
        <w:t>01.04</w:t>
      </w:r>
      <w:r w:rsidR="004528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5281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45281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06A56">
        <w:rPr>
          <w:rFonts w:ascii="Times New Roman" w:eastAsia="Times New Roman" w:hAnsi="Times New Roman"/>
          <w:sz w:val="24"/>
          <w:szCs w:val="24"/>
          <w:lang w:eastAsia="ru-RU"/>
        </w:rPr>
        <w:t>163а</w:t>
      </w: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о финансировании искусственного осеменения коров</w:t>
      </w: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личных подсобных хозяйствах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крестьянских (фермерских) хозяйствах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искусственного осеменения коров в личных под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собных хозяйствах (далее - ЛПХ),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крестьянских (фермерских) хозяйствах (далее - КФХ)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 у индивидуальных предпринимателей, являющихся сельскохозяйственными товаропроизводителями</w:t>
      </w:r>
      <w:r w:rsidR="00F1450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ИП)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за счет средств областного бюджета в соответствии с Законом Томской области от 29 декабря 2005 года № 248-ОЗ «О наделении органов местного самоуправления отдельным</w:t>
      </w:r>
      <w:r w:rsidR="007F5371">
        <w:rPr>
          <w:rFonts w:ascii="Times New Roman" w:eastAsia="Times New Roman" w:hAnsi="Times New Roman"/>
          <w:sz w:val="24"/>
          <w:szCs w:val="24"/>
          <w:lang w:eastAsia="ru-RU"/>
        </w:rPr>
        <w:t>и государственными полномочиями</w:t>
      </w:r>
      <w:r w:rsidR="007F5371" w:rsidRPr="007F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 государственной поддержке сельскохозяйственного производства».</w:t>
      </w:r>
      <w:proofErr w:type="gramEnd"/>
    </w:p>
    <w:p w:rsid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Услуги по искусственному осеменению коров в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искусственное осеменение коров) осуществля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54CA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57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исполнител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с которым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Парабельского района заключил</w:t>
      </w:r>
      <w:r w:rsidR="00A73A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контракт на оказание услуг в соответствии с Федер</w:t>
      </w:r>
      <w:r w:rsidR="000D559E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альным законом от 5 апреля 2013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C76B7" w:rsidRPr="004C76B7" w:rsidRDefault="004C76B7" w:rsidP="004C76B7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Искусственное осеменение коров 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предоставляются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ведущих ЛПХ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КФХ и ИП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соблюдении ими по состоянию на первое число месяца, в котором подается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оказание услуг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иную дату, определенную правовым актом, регулирующим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>, следующих общих условий: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1) должна отсутствовать неиспо</w:t>
      </w:r>
      <w:r w:rsidR="00821DF2">
        <w:rPr>
          <w:rFonts w:ascii="Times New Roman" w:hAnsi="Times New Roman"/>
          <w:sz w:val="24"/>
          <w:szCs w:val="24"/>
        </w:rPr>
        <w:t>лненная обязанность по уплате</w:t>
      </w:r>
      <w:r w:rsidRPr="0018390F">
        <w:rPr>
          <w:rFonts w:ascii="Times New Roman" w:hAnsi="Times New Roman"/>
          <w:sz w:val="24"/>
          <w:szCs w:val="24"/>
        </w:rPr>
        <w:t xml:space="preserve">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налогах и сборах</w:t>
      </w:r>
      <w:r w:rsidR="007D1ECB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КФХ, ИП)</w:t>
      </w:r>
      <w:r w:rsidRPr="0018390F">
        <w:rPr>
          <w:rFonts w:ascii="Times New Roman" w:hAnsi="Times New Roman"/>
          <w:sz w:val="24"/>
          <w:szCs w:val="24"/>
        </w:rPr>
        <w:t>;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90F">
        <w:rPr>
          <w:rFonts w:ascii="Times New Roman" w:hAnsi="Times New Roman"/>
          <w:sz w:val="24"/>
          <w:szCs w:val="24"/>
        </w:rPr>
        <w:t xml:space="preserve">2)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1839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18390F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390F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таких юридических лиц, в совокупности превышает 50 процентов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18390F">
        <w:rPr>
          <w:rFonts w:ascii="Times New Roman" w:hAnsi="Times New Roman"/>
          <w:sz w:val="24"/>
          <w:szCs w:val="24"/>
        </w:rPr>
        <w:t>КФХ</w:t>
      </w:r>
      <w:r>
        <w:rPr>
          <w:rFonts w:ascii="Times New Roman" w:hAnsi="Times New Roman"/>
          <w:sz w:val="24"/>
          <w:szCs w:val="24"/>
        </w:rPr>
        <w:t>, ИП</w:t>
      </w:r>
      <w:r w:rsidRPr="0018390F">
        <w:rPr>
          <w:rFonts w:ascii="Times New Roman" w:hAnsi="Times New Roman"/>
          <w:sz w:val="24"/>
          <w:szCs w:val="24"/>
        </w:rPr>
        <w:t>);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3) осуществление хозяйственной деятельности на территории муниципального о</w:t>
      </w:r>
      <w:r>
        <w:rPr>
          <w:rFonts w:ascii="Times New Roman" w:hAnsi="Times New Roman"/>
          <w:sz w:val="24"/>
          <w:szCs w:val="24"/>
        </w:rPr>
        <w:t>бразования «Парабельский район»</w:t>
      </w:r>
      <w:r w:rsidRPr="0018390F">
        <w:rPr>
          <w:rFonts w:ascii="Times New Roman" w:hAnsi="Times New Roman"/>
          <w:sz w:val="24"/>
          <w:szCs w:val="24"/>
        </w:rPr>
        <w:t>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AF9">
        <w:rPr>
          <w:rFonts w:ascii="Times New Roman" w:hAnsi="Times New Roman"/>
          <w:sz w:val="24"/>
          <w:szCs w:val="24"/>
        </w:rPr>
        <w:t>4)</w:t>
      </w:r>
      <w:r w:rsidR="001F1B7C" w:rsidRPr="001F1B7C">
        <w:t xml:space="preserve"> </w:t>
      </w:r>
      <w:r w:rsidR="001F1B7C" w:rsidRPr="001F1B7C">
        <w:rPr>
          <w:rFonts w:ascii="Times New Roman" w:hAnsi="Times New Roman"/>
          <w:sz w:val="24"/>
          <w:szCs w:val="24"/>
        </w:rPr>
        <w:t>получатель субсидии - юридическое лицо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 (для всех получателей субсидий);</w:t>
      </w:r>
      <w:r>
        <w:rPr>
          <w:rFonts w:ascii="Times New Roman" w:hAnsi="Times New Roman"/>
          <w:sz w:val="24"/>
          <w:szCs w:val="24"/>
        </w:rPr>
        <w:t xml:space="preserve"> </w:t>
      </w:r>
      <w:r w:rsidR="00821DF2">
        <w:rPr>
          <w:rFonts w:ascii="Times New Roman" w:hAnsi="Times New Roman"/>
          <w:sz w:val="24"/>
          <w:szCs w:val="24"/>
        </w:rPr>
        <w:t>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15AF9">
        <w:rPr>
          <w:rFonts w:ascii="Times New Roman" w:hAnsi="Times New Roman"/>
          <w:sz w:val="24"/>
          <w:szCs w:val="24"/>
        </w:rPr>
        <w:t xml:space="preserve">должна отсутствовать просроченная задолженность </w:t>
      </w:r>
      <w:r>
        <w:rPr>
          <w:rFonts w:ascii="Times New Roman" w:hAnsi="Times New Roman"/>
          <w:sz w:val="24"/>
          <w:szCs w:val="24"/>
        </w:rPr>
        <w:t xml:space="preserve">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 </w:t>
      </w:r>
      <w:r w:rsidRPr="00F15AF9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>
        <w:rPr>
          <w:rFonts w:ascii="Times New Roman" w:hAnsi="Times New Roman"/>
          <w:sz w:val="24"/>
          <w:szCs w:val="24"/>
        </w:rPr>
        <w:t>КФХ, ИП);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15AF9">
        <w:rPr>
          <w:rFonts w:ascii="Times New Roman" w:hAnsi="Times New Roman"/>
          <w:sz w:val="24"/>
          <w:szCs w:val="24"/>
        </w:rPr>
        <w:t>) состояние на учете в налоговом органе на территории Парабельского района</w:t>
      </w:r>
      <w:r>
        <w:rPr>
          <w:rFonts w:ascii="Times New Roman" w:hAnsi="Times New Roman"/>
          <w:sz w:val="24"/>
          <w:szCs w:val="24"/>
        </w:rPr>
        <w:t xml:space="preserve"> (для КФХ, ИП)</w:t>
      </w:r>
      <w:r w:rsidRPr="00F15AF9">
        <w:rPr>
          <w:rFonts w:ascii="Times New Roman" w:hAnsi="Times New Roman"/>
          <w:sz w:val="24"/>
          <w:szCs w:val="24"/>
        </w:rPr>
        <w:t>;</w:t>
      </w:r>
    </w:p>
    <w:p w:rsidR="00821DF2" w:rsidRDefault="00821DF2" w:rsidP="000060CA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F15AF9">
        <w:rPr>
          <w:rFonts w:ascii="Times New Roman" w:hAnsi="Times New Roman"/>
          <w:sz w:val="24"/>
          <w:szCs w:val="24"/>
        </w:rPr>
        <w:t>) не должен получать средства из бюджета</w:t>
      </w:r>
      <w:r>
        <w:rPr>
          <w:rFonts w:ascii="Times New Roman" w:hAnsi="Times New Roman"/>
          <w:sz w:val="24"/>
          <w:szCs w:val="24"/>
        </w:rPr>
        <w:t xml:space="preserve"> бюджетной системы Российской Федерации, из которого планируется предоставление субсидии в соответствии с правовым актом, на основании иных </w:t>
      </w:r>
      <w:r w:rsidRPr="00F15AF9">
        <w:rPr>
          <w:rFonts w:ascii="Times New Roman" w:hAnsi="Times New Roman"/>
          <w:sz w:val="24"/>
          <w:szCs w:val="24"/>
        </w:rPr>
        <w:t>нормативны</w:t>
      </w:r>
      <w:r>
        <w:rPr>
          <w:rFonts w:ascii="Times New Roman" w:hAnsi="Times New Roman"/>
          <w:sz w:val="24"/>
          <w:szCs w:val="24"/>
        </w:rPr>
        <w:t>х</w:t>
      </w:r>
      <w:r w:rsidRPr="00F15AF9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х</w:t>
      </w:r>
      <w:r w:rsidRPr="00F15AF9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ов или муниципальных правовых актов</w:t>
      </w:r>
      <w:r w:rsidRPr="00F15AF9">
        <w:rPr>
          <w:rFonts w:ascii="Times New Roman" w:hAnsi="Times New Roman"/>
          <w:sz w:val="24"/>
          <w:szCs w:val="24"/>
        </w:rPr>
        <w:t xml:space="preserve"> Администрации Парабельского района н</w:t>
      </w:r>
      <w:r>
        <w:rPr>
          <w:rFonts w:ascii="Times New Roman" w:hAnsi="Times New Roman"/>
          <w:sz w:val="24"/>
          <w:szCs w:val="24"/>
        </w:rPr>
        <w:t>а цели предоставления субсидии</w:t>
      </w:r>
      <w:r w:rsidR="007D1ECB">
        <w:rPr>
          <w:rFonts w:ascii="Times New Roman" w:hAnsi="Times New Roman"/>
          <w:sz w:val="24"/>
          <w:szCs w:val="24"/>
        </w:rPr>
        <w:t xml:space="preserve"> 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при заключении муниципального контракта  осуществляет обязательный </w:t>
      </w: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исполнением муниципального контракта, проверку соблюдения условий, целей и порядка перечисления субвенций.</w:t>
      </w:r>
    </w:p>
    <w:p w:rsidR="00283ED4" w:rsidRPr="00454CA7" w:rsidRDefault="00283ED4" w:rsidP="00454CA7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Искусственное осеменение осуществляется на основании заявок граждан, ведущих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на территории Парабельского района. Заявка на оказание услуги по искусственному осеменению направляется гражданином, ведущим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исполнителю письменно в произвольной форме л</w:t>
      </w:r>
      <w:r w:rsidR="00454CA7">
        <w:rPr>
          <w:rFonts w:ascii="Times New Roman" w:eastAsia="Times New Roman" w:hAnsi="Times New Roman"/>
          <w:sz w:val="24"/>
          <w:szCs w:val="24"/>
          <w:lang w:eastAsia="ru-RU"/>
        </w:rPr>
        <w:t xml:space="preserve">ибо путем обращения по телефону. </w:t>
      </w:r>
      <w:r w:rsidRPr="00454CA7">
        <w:rPr>
          <w:rFonts w:ascii="Times New Roman" w:eastAsia="Times New Roman" w:hAnsi="Times New Roman"/>
          <w:sz w:val="24"/>
          <w:szCs w:val="24"/>
          <w:lang w:eastAsia="ru-RU"/>
        </w:rPr>
        <w:t>Поступившие заявки исполнитель регистрирует в журнале учета заявок по форме согласно приложению 1 к настоящему Положению в порядке очередности их поступления. Заявки на оказание услуги по искусственному осеменению, поступившие в письменном виде, хранятся у исполнителя.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течение 24 часов со дня получения заявки от гражданина, ведущего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исполнитель самостоятельно организует выезд в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день первичного оказания услуги по искусственному осеменению:</w:t>
      </w:r>
    </w:p>
    <w:p w:rsidR="00771189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1) гражданин, ведущий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представляет исполнителю заявление об оказании услуги по искусственному осеменению по форме согласно приложению 2 к настоящему Положению, а также выписку из </w:t>
      </w:r>
      <w:proofErr w:type="spell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ведения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выданную не ранее 1 месяца до дня первичного оказания услуги по искусственному осеменению. 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 представляет заверенные копии: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отчета по форме №3-фермер «Сведения о производстве продукции животноводства и поголовье скота» за предшествующий год (за исключением 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году).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Заявление об оказании услуги по искусственному осеменению представляется на каждую корову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телку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имеющуюся в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2) исполнитель вносит информацию об оказании услуги по искусственному осеменению в журнал по искусственному осеменению коров и телок по форме согласно приложению 3 к настоящему Положению.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течение 30 календарных дней со дня первичного оказания услуги по искусственному осемен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ению исполнитель выезжает в ЛПХ,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КФХ 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к ИП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наличия или отсутствия стельности у коровы.</w:t>
      </w:r>
    </w:p>
    <w:p w:rsidR="00283ED4" w:rsidRPr="00283ED4" w:rsidRDefault="00283ED4" w:rsidP="00283E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отсутствия стельности у коровы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 обязан в очередной раз оказать услугу по искусственному осеменению. Результатом оказания услуги по искусственному осеменению одной коровы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установленное наличие ее стельности.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Подтверждением стельности коровы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акт оказания услуги по 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>искусственному осеменению коров (телок)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акт оказанных услуг) по форме согласно приложению 4 к настоящему Положению, составленный между исполнителем и гражданином, ведущим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по результатам проведения исполнителем диагностики стельности у коровы в срок не позднее трех месяцев со дня последней попытки искусственного осеменения.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информация вносится исполнителем в журнал по искусственному осеменению коров и телок в графу «Примечание (лечение, стимуляции)».</w:t>
      </w:r>
    </w:p>
    <w:p w:rsidR="000E1785" w:rsidRDefault="00283ED4" w:rsidP="00283E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контракта осуществляется Администрацией Парабельского района по факту исполненных услуг на основании акта оказанных услуг, в течение 10 календарных дней со дня его представления в Администрацию Парабельского района. К акту оказанных услуг исполнитель прилагает копии заявлений об оказании услуги по искусственному осеменению и выписок из </w:t>
      </w:r>
      <w:proofErr w:type="spell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ведения ЛПХ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ИП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E1785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ыписок из </w:t>
      </w:r>
      <w:proofErr w:type="spellStart"/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книги;</w:t>
      </w:r>
    </w:p>
    <w:p w:rsidR="000E1785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видетельств о государственной регистрации индивидуального предпринимателя, выданных до 01.01.2017 г, или Листов записи Единого государственного реестра индивидуальных предпринимателей;</w:t>
      </w:r>
    </w:p>
    <w:p w:rsidR="00B00397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тчетов по форме</w:t>
      </w:r>
      <w:r w:rsidR="00C34A75">
        <w:rPr>
          <w:rFonts w:ascii="Times New Roman" w:eastAsia="Times New Roman" w:hAnsi="Times New Roman"/>
          <w:sz w:val="24"/>
          <w:szCs w:val="24"/>
          <w:lang w:eastAsia="ru-RU"/>
        </w:rPr>
        <w:t xml:space="preserve"> №3-фермер «Сведения о производстве продукции животноводства и поголовье скота» за предшествующий год (за исключением кре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стьянских (фермерских) хозяйств и индивидуальных </w:t>
      </w:r>
      <w:proofErr w:type="gramStart"/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предпринимателей</w:t>
      </w:r>
      <w:proofErr w:type="gramEnd"/>
      <w:r w:rsidR="00C34A75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зарегистрированных в текущем году).</w:t>
      </w:r>
      <w:r w:rsidR="00B00397" w:rsidRPr="00B003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30DD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 w:rsidRPr="00283ED4">
        <w:rPr>
          <w:rFonts w:ascii="Times New Roman" w:eastAsia="Times New Roman" w:hAnsi="Times New Roman"/>
          <w:sz w:val="24"/>
          <w:szCs w:val="24"/>
          <w:lang w:eastAsia="ru-RU"/>
        </w:rPr>
        <w:t>Исполнитель обеспечивает возможность представителям Администрации Парабельского района в любое время ознакомиться с журналом учета заявок и журналом по искусственному осеменению коров и телок, а также заявками на оказание услуги по искусственному осеменению, поступившими в письменном виде.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3ED4" w:rsidRPr="003930DD" w:rsidRDefault="00283ED4" w:rsidP="003930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30D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Парабельского района в течение 3 рабочих дней со дня заключения контракта доводят до сведения жителей муниципального образования информацию о порядке получения услуги по искусственному осеменению, заключенному муниципальному контракту, сведения об исполнителе с указанием контактной информации о нем (адреса, телефоны, режим деятельности) в установленном Администрацией Парабельского района порядке, в том числе размещает ее на официальном сайте Администрации Парабельского района.</w:t>
      </w:r>
      <w:proofErr w:type="gramEnd"/>
    </w:p>
    <w:p w:rsidR="00283ED4" w:rsidRPr="003930DD" w:rsidRDefault="00283ED4" w:rsidP="003930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0DD">
        <w:rPr>
          <w:rFonts w:ascii="Times New Roman" w:eastAsia="Times New Roman" w:hAnsi="Times New Roman"/>
          <w:sz w:val="24"/>
          <w:szCs w:val="24"/>
          <w:lang w:eastAsia="ru-RU"/>
        </w:rPr>
        <w:t>Перечисление субвенций Администрации Парабельского района осуществляется Департаментом по социально – экономическому развитию села Томской области на основании заявок Администрации Парабельского района.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района - </w:t>
      </w: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Управляющий делами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А.А. Костарев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Pr="00283ED4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76B7" w:rsidRPr="00283ED4" w:rsidRDefault="004C76B7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FB2" w:rsidRDefault="00457FB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60CA" w:rsidRDefault="000060CA" w:rsidP="001F1B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1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Положению о финансировании искусственного осеменения  коров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(телок)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КФХ,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Par245"/>
      <w:bookmarkEnd w:id="7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учета заявок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425"/>
        <w:gridCol w:w="4592"/>
      </w:tblGrid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поступления заявки на оказание услуги по искусственному осеменению коров</w:t>
            </w:r>
            <w:r w:rsidR="00615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телок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- при наличии) гражданина, ведущего личное подсобное хозяйство, </w:t>
            </w:r>
            <w:r w:rsidR="00393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крестьянского (фермерского) хозяйства, </w:t>
            </w:r>
            <w:r w:rsidR="00304F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индивидуального предпринимателя, являющегося сельскохозяйственным товаропроизводителем 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номер телефона</w:t>
            </w:r>
            <w:proofErr w:type="gramEnd"/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6107" w:rsidRDefault="005A6107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6107" w:rsidRPr="00283ED4" w:rsidRDefault="005A6107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2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КФХ и ИП</w:t>
      </w:r>
    </w:p>
    <w:p w:rsidR="00283ED4" w:rsidRPr="00283ED4" w:rsidRDefault="00283ED4" w:rsidP="006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Par270"/>
      <w:bookmarkEnd w:id="8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В 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(Наименование исполнителя)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гражданина, ведущего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личное</w:t>
      </w:r>
      <w:proofErr w:type="gramEnd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подсобное</w:t>
      </w:r>
    </w:p>
    <w:p w:rsidR="003930DD" w:rsidRDefault="00283ED4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хозяйство, </w:t>
      </w:r>
      <w:proofErr w:type="gramStart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крестьянского</w:t>
      </w:r>
      <w:proofErr w:type="gramEnd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(фермерского) </w:t>
      </w:r>
    </w:p>
    <w:p w:rsidR="00304FD7" w:rsidRDefault="003930DD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хозяйства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индивидуального предпринимателя,</w:t>
      </w:r>
    </w:p>
    <w:p w:rsidR="00304FD7" w:rsidRDefault="00304FD7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сельскохозяйственным </w:t>
      </w:r>
    </w:p>
    <w:p w:rsidR="00283ED4" w:rsidRDefault="00304FD7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товаропроизводителем</w:t>
      </w:r>
    </w:p>
    <w:p w:rsidR="003930DD" w:rsidRPr="009125F4" w:rsidRDefault="003930DD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(Необходимое подчеркнуть)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 (последнее - при</w:t>
      </w:r>
      <w:proofErr w:type="gramEnd"/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наличии), адрес, номер телефона)</w:t>
      </w:r>
      <w:proofErr w:type="gramEnd"/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3930DD" w:rsidP="0039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об оказании услуги по искусственному осеменению</w:t>
      </w:r>
    </w:p>
    <w:p w:rsidR="003930DD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Прошу  оказать  услугу по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находящейся</w:t>
      </w: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моем личном подсобном хозяйстве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тьянском (фермерском) хозяйстве, у индивидуального предпринимателя, являющегося сельскохозяйственным товаропроизводителем)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Прилагаю  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заверенную копию:</w:t>
      </w:r>
    </w:p>
    <w:p w:rsidR="00283ED4" w:rsidRDefault="00283ED4" w:rsidP="006F3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выписк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из  </w:t>
      </w:r>
      <w:proofErr w:type="spell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книги  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N ___________ </w:t>
      </w:r>
      <w:proofErr w:type="gramStart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______________;</w:t>
      </w:r>
    </w:p>
    <w:p w:rsidR="003930DD" w:rsidRDefault="00304FD7" w:rsidP="00304F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свидетельства о </w:t>
      </w:r>
      <w:r w:rsidR="003930DD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регистрации индивидуального предпринимателя, выданных до 01.01.2017 г, или Листов записи Единого государственного реестра индивидуальных предпринимателей;</w:t>
      </w:r>
    </w:p>
    <w:p w:rsidR="006F3AA2" w:rsidRDefault="003930DD" w:rsidP="003930D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отчетов по форме №3-фермер «Сведения о производстве продукции животноводства и поголовь</w:t>
      </w:r>
      <w:r w:rsidR="006F3AA2">
        <w:rPr>
          <w:rFonts w:ascii="Times New Roman" w:eastAsia="Times New Roman" w:hAnsi="Times New Roman"/>
          <w:sz w:val="24"/>
          <w:szCs w:val="24"/>
          <w:lang w:eastAsia="ru-RU"/>
        </w:rPr>
        <w:t>е скота» за предшествующий год.</w:t>
      </w:r>
    </w:p>
    <w:p w:rsidR="006F3AA2" w:rsidRPr="009125F4" w:rsidRDefault="006F3AA2" w:rsidP="006F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(Необходимое подчеркнуть)</w:t>
      </w:r>
    </w:p>
    <w:p w:rsidR="003930DD" w:rsidRDefault="003930DD" w:rsidP="006F3AA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 ________ 20__ г.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190E72" w:rsidP="0019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83ED4" w:rsidRPr="00283ED4" w:rsidSect="000A5E06">
          <w:pgSz w:w="11905" w:h="16838"/>
          <w:pgMar w:top="993" w:right="567" w:bottom="1134" w:left="1134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___________</w:t>
      </w:r>
    </w:p>
    <w:p w:rsidR="00283ED4" w:rsidRPr="00283ED4" w:rsidRDefault="00283ED4" w:rsidP="00F657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3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88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 КФХ и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Par303"/>
      <w:bookmarkEnd w:id="9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искусственному осеменению коров и телок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1361"/>
        <w:gridCol w:w="1022"/>
        <w:gridCol w:w="964"/>
        <w:gridCol w:w="970"/>
        <w:gridCol w:w="862"/>
        <w:gridCol w:w="1134"/>
        <w:gridCol w:w="850"/>
        <w:gridCol w:w="794"/>
        <w:gridCol w:w="794"/>
        <w:gridCol w:w="1062"/>
        <w:gridCol w:w="1080"/>
        <w:gridCol w:w="1672"/>
      </w:tblGrid>
      <w:tr w:rsidR="00283ED4" w:rsidRPr="00283ED4" w:rsidTr="00283ED4"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осеменения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F5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- при наличии) гражданина, ведущего </w:t>
            </w:r>
            <w:r w:rsidR="00F57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ЛПХ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57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КФХ, ИП 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номер телефона, личная подпись</w:t>
            </w:r>
            <w:proofErr w:type="gramEnd"/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последнего отела, аборта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Бык-производитель, использовано доз семени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отела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приплоде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 (лечение, стимуляции)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Техник-</w:t>
            </w:r>
            <w:proofErr w:type="spell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осеменатор</w:t>
            </w:r>
            <w:proofErr w:type="spellEnd"/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предположительная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бычок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телочка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83ED4" w:rsidRPr="00283ED4" w:rsidSect="00283ED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4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 КФХ и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Par368"/>
      <w:bookmarkEnd w:id="10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оказания услуги по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Настоящий  акт  оказания  услуги  по 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содержащейся  в  личном  подсобном  хозяйстве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(крестьянском (фермерском) хозяйстве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 индивидуального предпринимателя, являющегося сельскохозяйственным товаропроизводителем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составлен между исполнителем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283ED4" w:rsidRPr="00F574DF" w:rsidRDefault="00F574DF" w:rsidP="00F5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исполнителя)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гражданином, веду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 личное подсобное хозяйство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(крестьянским (фермерским) хозяйством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(Фамилия, имя, отчество (последнее - при наличии), адрес, телефон)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 том,  что  исполнитель оказал услугу по искусственному осеменению коровы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надлежащим  образом,  и  в  результате  проведенной диагностики установлена стельность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услуга оказана в отношении коровы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(телки)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______________________________________;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(Информация о животном)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попыток искусственного осеменения __________________________________,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них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последняя   ______________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_______________________________________________;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(Дата)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стельности коровы проведена _______________________________________.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(Дата)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 сторон: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 ведущий личное подсобное хозяйство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(крестьянское (фермерское) хозяйство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индивидуальный предприниматель, являющийся сельскохозяйственным товаропроизводителем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____________________________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___________________________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Default="00EA5E5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ED6" w:rsidRPr="00EA5E55" w:rsidRDefault="00E53ED6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4</w:t>
      </w:r>
    </w:p>
    <w:p w:rsidR="00EA5E55" w:rsidRPr="00EA5E55" w:rsidRDefault="00EA5E55" w:rsidP="00EA5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 xml:space="preserve">к постановлению администрации </w:t>
      </w:r>
    </w:p>
    <w:p w:rsidR="00EA5E55" w:rsidRPr="00EA5E55" w:rsidRDefault="00EA5E55" w:rsidP="00EA5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 xml:space="preserve">Парабельского района от </w:t>
      </w:r>
      <w:r w:rsidR="00A06A56">
        <w:rPr>
          <w:rFonts w:ascii="Times New Roman" w:eastAsia="Times New Roman" w:hAnsi="Times New Roman"/>
          <w:lang w:eastAsia="ru-RU"/>
        </w:rPr>
        <w:t>01.04</w:t>
      </w:r>
      <w:r w:rsidR="00582126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20</w:t>
      </w:r>
      <w:r w:rsidR="0045281F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г</w:t>
      </w:r>
      <w:r w:rsidRPr="00EA5E55">
        <w:rPr>
          <w:rFonts w:ascii="Times New Roman" w:eastAsia="Times New Roman" w:hAnsi="Times New Roman"/>
          <w:lang w:eastAsia="ru-RU"/>
        </w:rPr>
        <w:t xml:space="preserve"> № </w:t>
      </w:r>
      <w:r w:rsidR="00A06A56">
        <w:rPr>
          <w:rFonts w:ascii="Times New Roman" w:eastAsia="Times New Roman" w:hAnsi="Times New Roman"/>
          <w:lang w:eastAsia="ru-RU"/>
        </w:rPr>
        <w:t>163а</w:t>
      </w:r>
      <w:bookmarkStart w:id="11" w:name="_GoBack"/>
      <w:bookmarkEnd w:id="11"/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</w:t>
      </w: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соглашений о предоставлении субсидий </w:t>
      </w: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государственную поддержку сельскохозяйственного производства </w:t>
      </w:r>
    </w:p>
    <w:p w:rsidR="00EA5E55" w:rsidRPr="00EA5E55" w:rsidRDefault="00EA5E55" w:rsidP="00EA5E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заключения соглашений о предоставлении субсидий на государственную поддержку сельскохозяйственного производства (далее - Порядок) определяет порядок заключения соглашений о предоставлении субсидий на государственную поддержку сельскохозяйственного производства (далее - Соглашение) между Администрацией Парабельского района и получателями субсидий. 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субсидий, претендующие на государственную поддержку сельскохозяйственного производства Томской области в рамках настоящего постановления, при первичном обращении за получением субсидии в текущем финансовом году представляют в Администрацию Парабельского района проект Соглашения по форме утвержденной приказом ОУФ – Финансовым отделом Администрации Парабельского района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Проект Соглашения представляется в двух экземплярах, с подписью и печатью руководителя юридического лица или подписью лица, уполномоченного на подписание Соглашения.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Условиями предоставления субсидии является выполнение получателем субсидии </w:t>
      </w:r>
      <w:r w:rsidR="0081430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первое число месяца, в котором подается заявление о предоставлении субсидии, или иную дату, определенную Положением,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следующих требований: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ar1"/>
      <w:bookmarkEnd w:id="12"/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EA5E55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EA5E55" w:rsidRPr="00EA5E55" w:rsidRDefault="009D096B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 субсидии должна отсутствовать просроченная задолженность по возврату в бюджет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 соответствии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с иными нормативными правовыми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если такие требования предусмотрены правовым актом);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у получателя субсидии должна отсутствовать просроченная задолженность перед районным бюджетом;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 получателя субсидии должна отсутствовать 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неисполненная обязанность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уплате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налог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 сбор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ов, страховых взносов, пеней, штрафов, процентов, подлежащих уплате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налогах и сборах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F1B7C" w:rsidRPr="001F1B7C" w:rsidRDefault="001F1B7C" w:rsidP="001F1B7C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субсидии - юридическое лицо не должен находиться в процессе реорганизации, ликвидации, </w:t>
      </w:r>
      <w:r w:rsidRP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 отношении него не введена процедура </w:t>
      </w:r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t>банкротства,</w:t>
      </w:r>
      <w:r w:rsidRP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деятельность получателя субсидии не приостановлена в порядке, предусмотренном законодательством Российской Федерации</w:t>
      </w:r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t xml:space="preserve">, а получатель субсидии - индивидуальный </w:t>
      </w:r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предприниматель не должен прекратить деятельность в качестве индивидуального предпринимателя (для всех получателей субсидий);</w:t>
      </w:r>
    </w:p>
    <w:p w:rsidR="00814301" w:rsidRPr="00814301" w:rsidRDefault="00814301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отчетности о финансово-экономическом состоянии в порядке и </w:t>
      </w:r>
      <w:r w:rsidRPr="0018390F">
        <w:rPr>
          <w:rFonts w:ascii="Times New Roman" w:hAnsi="Times New Roman"/>
          <w:sz w:val="24"/>
          <w:szCs w:val="24"/>
        </w:rPr>
        <w:t>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</w:t>
      </w:r>
      <w:r w:rsidR="00821DF2">
        <w:rPr>
          <w:rFonts w:ascii="Times New Roman" w:hAnsi="Times New Roman"/>
          <w:sz w:val="24"/>
          <w:szCs w:val="24"/>
        </w:rPr>
        <w:t xml:space="preserve"> 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814301" w:rsidRPr="009D096B" w:rsidRDefault="00587C9D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согласие получателя субсидии на </w:t>
      </w:r>
      <w:r w:rsidR="00814301">
        <w:rPr>
          <w:rFonts w:ascii="Times New Roman" w:hAnsi="Times New Roman"/>
          <w:sz w:val="24"/>
          <w:szCs w:val="24"/>
        </w:rPr>
        <w:t xml:space="preserve">осуществление </w:t>
      </w:r>
      <w:r w:rsidR="00814301" w:rsidRPr="0018390F">
        <w:rPr>
          <w:rFonts w:ascii="Times New Roman" w:hAnsi="Times New Roman"/>
          <w:sz w:val="24"/>
          <w:szCs w:val="24"/>
        </w:rPr>
        <w:t>Администрацией Парабельского района</w:t>
      </w:r>
      <w:r w:rsidR="00814301" w:rsidRPr="001839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4301" w:rsidRPr="0018390F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r w:rsidR="00814301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образования «Парабельский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район»)</w:t>
      </w:r>
      <w:r w:rsidR="00814301" w:rsidRPr="0018390F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</w:t>
      </w:r>
      <w:r w:rsidR="009D096B">
        <w:rPr>
          <w:rFonts w:ascii="Times New Roman" w:hAnsi="Times New Roman"/>
          <w:sz w:val="24"/>
          <w:szCs w:val="24"/>
        </w:rPr>
        <w:t>;</w:t>
      </w:r>
    </w:p>
    <w:p w:rsidR="009D096B" w:rsidRPr="00EA5E55" w:rsidRDefault="002F373B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субсидии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5E55" w:rsidRPr="00EA5E55" w:rsidRDefault="00587C9D" w:rsidP="00587C9D">
      <w:pPr>
        <w:numPr>
          <w:ilvl w:val="0"/>
          <w:numId w:val="15"/>
        </w:numPr>
        <w:tabs>
          <w:tab w:val="clear" w:pos="1260"/>
          <w:tab w:val="num" w:pos="0"/>
          <w:tab w:val="left" w:pos="18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87C9D">
        <w:rPr>
          <w:rFonts w:ascii="Times New Roman" w:eastAsia="Times New Roman" w:hAnsi="Times New Roman"/>
          <w:sz w:val="24"/>
          <w:szCs w:val="24"/>
          <w:lang w:eastAsia="ru-RU"/>
        </w:rPr>
        <w:t>о состоянию на первое число месяца, в котором подается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ление о предоставлении субсидии, п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олучатель субсидии должен соответствовать следующим требованиям: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а) состоять на учете в налоговом органе на территории Томской области (для юридических лиц);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б) осуществлять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хозяйственной деятельности на территории Парабельского района;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87C9D" w:rsidRPr="00587C9D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представлять отчетность о финансово-экономическом состоянии в порядке и 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д) согласие получателя субсидии на осуществление Администрацией Парабельского района и органом муниципального финансового контроля (контрольно-счетный орган ревизионная комиссия муниципального образования «Парабельский район») проверок соблюдения получателями субсидий условий, целей и порядка их пред</w:t>
      </w:r>
      <w:r w:rsidR="002F373B">
        <w:rPr>
          <w:rFonts w:ascii="Times New Roman" w:eastAsia="Times New Roman" w:hAnsi="Times New Roman"/>
          <w:sz w:val="24"/>
          <w:szCs w:val="24"/>
          <w:lang w:eastAsia="ru-RU"/>
        </w:rPr>
        <w:t>оставления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C9D" w:rsidRPr="00587C9D" w:rsidRDefault="00587C9D" w:rsidP="00587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е) отсутствие у получателя субсидии просроченной (неурегулированной) задолженности по денежным обязательствам перед Томской областью.</w:t>
      </w:r>
    </w:p>
    <w:p w:rsidR="00EA5E55" w:rsidRPr="00EA5E55" w:rsidRDefault="00EA5E55" w:rsidP="00EA5E55">
      <w:pPr>
        <w:numPr>
          <w:ilvl w:val="0"/>
          <w:numId w:val="15"/>
        </w:numPr>
        <w:tabs>
          <w:tab w:val="clear" w:pos="1260"/>
          <w:tab w:val="num" w:pos="0"/>
          <w:tab w:val="left" w:pos="180"/>
          <w:tab w:val="num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Соглашение заключается при условии:</w:t>
      </w:r>
    </w:p>
    <w:p w:rsidR="00EA5E55" w:rsidRPr="00EA5E55" w:rsidRDefault="00EA5E55" w:rsidP="00EA5E55">
      <w:pPr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соответствия получателя субсидии условиям, установленным пункт</w:t>
      </w:r>
      <w:hyperlink w:anchor="Par1" w:history="1">
        <w:r w:rsidRPr="00EA5E55">
          <w:rPr>
            <w:rFonts w:ascii="Times New Roman" w:eastAsia="Times New Roman" w:hAnsi="Times New Roman"/>
            <w:sz w:val="24"/>
            <w:szCs w:val="24"/>
            <w:lang w:eastAsia="ru-RU"/>
          </w:rPr>
          <w:t>ом</w:t>
        </w:r>
      </w:hyperlink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4 настоящего порядка;</w:t>
      </w:r>
    </w:p>
    <w:p w:rsidR="00EA5E55" w:rsidRPr="00EA5E55" w:rsidRDefault="00EA5E55" w:rsidP="00EA5E55">
      <w:pPr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соблюдения получателем субсидии порядка заключения соглашения.</w:t>
      </w:r>
    </w:p>
    <w:p w:rsidR="00EA5E55" w:rsidRPr="00EA5E55" w:rsidRDefault="00EA5E55" w:rsidP="00EA5E55">
      <w:pPr>
        <w:numPr>
          <w:ilvl w:val="0"/>
          <w:numId w:val="15"/>
        </w:numPr>
        <w:tabs>
          <w:tab w:val="clear" w:pos="1260"/>
          <w:tab w:val="left" w:pos="180"/>
          <w:tab w:val="num" w:pos="709"/>
          <w:tab w:val="num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соглашения получатели субсидий представляют в Администрацию Парабельского района:</w:t>
      </w:r>
    </w:p>
    <w:p w:rsidR="00EA5E55" w:rsidRPr="00EA5E55" w:rsidRDefault="00EA5E55" w:rsidP="00EA5E55">
      <w:pPr>
        <w:numPr>
          <w:ilvl w:val="0"/>
          <w:numId w:val="18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заявление о заключении соглашения о предоставлении субсидии по установленной Департаментом форме;</w:t>
      </w:r>
    </w:p>
    <w:p w:rsidR="00EA5E55" w:rsidRPr="00EA5E55" w:rsidRDefault="00EA5E55" w:rsidP="00EA5E55">
      <w:pPr>
        <w:numPr>
          <w:ilvl w:val="0"/>
          <w:numId w:val="18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проект соглашения, подписанный получателем субсидии или лицом, уполномоченным на подписание соглашения.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142"/>
          <w:tab w:val="left" w:pos="284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соглашения получатели субсидий вправе представить в Администрацию Парабельского района следующие документы:</w:t>
      </w:r>
    </w:p>
    <w:p w:rsidR="00EA5E55" w:rsidRPr="00EA5E55" w:rsidRDefault="00EA5E55" w:rsidP="00EA5E55">
      <w:pPr>
        <w:numPr>
          <w:ilvl w:val="0"/>
          <w:numId w:val="16"/>
        </w:numPr>
        <w:tabs>
          <w:tab w:val="left" w:pos="1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субсидии;</w:t>
      </w:r>
    </w:p>
    <w:p w:rsidR="00EA5E55" w:rsidRPr="00EA5E55" w:rsidRDefault="00EA5E55" w:rsidP="00EA5E55">
      <w:pPr>
        <w:numPr>
          <w:ilvl w:val="0"/>
          <w:numId w:val="16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142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 (или) справка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Администрация Парабельского района в течение 5 рабочих дней со дня обращения получателя субсидии в Администрацию Парабельского района в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межведомственного взаимодействия запрашивает соответствующие документы.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Соглашения подписывается Администрацией Парабельского района в течение 20 рабочих дней с момента предоставления проекта Соглашения в Администрацию Парабельского района.</w:t>
      </w:r>
    </w:p>
    <w:p w:rsidR="00EA5E55" w:rsidRPr="00EA5E55" w:rsidRDefault="00021325" w:rsidP="00EA5E55">
      <w:pPr>
        <w:numPr>
          <w:ilvl w:val="0"/>
          <w:numId w:val="19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Подписанные Соглашения нумеруются в реестре Соглашений на текущий финансовый год.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Один экземпляр Соглашения остается в Администрации Парабельского района, второй экземпляр передается получателю субсидий при его личном обращении. В случае если в течени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30 дней с момента регистрации Соглашения в реестре получатель субсидии не обратился в Администрацию Парабельского района, второй экземпляр Соглашения направляется ему почтовым отправлением. </w:t>
      </w:r>
    </w:p>
    <w:p w:rsidR="00EA5E55" w:rsidRPr="00EA5E55" w:rsidRDefault="00021325" w:rsidP="00EA5E55">
      <w:pPr>
        <w:numPr>
          <w:ilvl w:val="0"/>
          <w:numId w:val="19"/>
        </w:numPr>
        <w:tabs>
          <w:tab w:val="clear" w:pos="720"/>
          <w:tab w:val="num" w:pos="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4F81BD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В соглашение обязательно включаются следующие условия: показатели результативности использования субсидии, порядок, сроки и формы предоставления получателем субсидии отчетности о достижении показателей результативности использования субсидии, согласие получателя субсидии на проведение Администрации Парабельского района</w:t>
      </w:r>
      <w:r w:rsidR="00EA5E55"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и органом муниципального финансового контроля (контрольно-счетный орган ревизионная комиссия муниципального образования «Парабельский район») проверки соблюдения получателями субсидий условий, целей и порядка предоставления субсидий и ответственности за их нарушение</w:t>
      </w:r>
      <w:proofErr w:type="gramEnd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, обязательство получателя субсидии уведомлять Администрации Парабельского района</w:t>
      </w:r>
      <w:r w:rsidR="00EA5E55"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о полном или частичном расторжении договоров, возмещение затрат по которым осуществляется за счет средств субсидий.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284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получателем субсидии ранее (в течение пяти предшествующих лет до даты обращения за предоставлением субсидии) представлялись в Администрацию Парабельского района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которые вносились изменения.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left" w:pos="-142"/>
          <w:tab w:val="num" w:pos="0"/>
          <w:tab w:val="left" w:pos="142"/>
          <w:tab w:val="num" w:pos="567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 для предоставления субсидий: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1) Администрация Парабельского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рабочих дней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Администрация Парабельского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рассматриваются Администрацией Парабельского района в течение 10 рабочих дней со дня направления письменного уведомления заявителя о принятии заявления к рассмотрению;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2) Администрация Парабельского района проводит обязательную проверку соблюдения получателями субсидий условий, целей и порядка предоставления субсидий;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в случае принятия решения о предоставлении субсидии Администрация Парабельского района в течение 10 рабочих дней со дня принятия указанного решения осуществляет перечисление субсидии на расчетный счет получателя субсидии, открытый в кредитной организации;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4) в случае отказа в предоставлении субсидии Администрация Парабельского района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Администрация Парабельского района рассматривает представленные получателем субсидии документы, являющиеся основанием для предоставления субсидии;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5) формы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документов, являющихся основанием для предоставления субсидии, утверждаются постановлением Администрации Парабельского района и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размещаются на официальном сайте Администрации Парабельского района http://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parabel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tomsk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5035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Основанием для отказа в принятии заявления является: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1) несоблюдение получателем условий, предусмотренных подпунктами 4), 5) пункта 4 настоящего приложения;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сроков представления документов, являющихся основанием для предоставления субсидии.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1) несоблюдение получателями субсидий целей, условий и порядка предоставления мер государственной поддержки,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настоящим постановлением;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представление получателем субсидии недостоверных документов,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установленных настоящим постановлением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и (или) недостоверных, и (или) неполных сведений в таких документах;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3) представление не всех документов, являющихся основанием для предоставления субсидии, и (или) ненадлежащее их оформление.</w:t>
      </w:r>
    </w:p>
    <w:p w:rsidR="001136D2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нарушения получателем субсидии условий, установленных при предоставлении субсидии, выявленных по фактам проверок, проведенных Администрацией Парабельского района и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органом муниципального финансового контроля (контрольно-счетный орган ревизионная комиссия муниципального образования «Парабельский район»)</w:t>
      </w:r>
      <w:r w:rsidR="001136D2">
        <w:rPr>
          <w:rFonts w:ascii="Times New Roman" w:eastAsia="Times New Roman" w:hAnsi="Times New Roman"/>
          <w:sz w:val="24"/>
          <w:szCs w:val="24"/>
          <w:lang w:eastAsia="ru-RU"/>
        </w:rPr>
        <w:t>, не достижения получателем субсидии показателей результативности использования субсидий, установленных соглашением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Парабельского района направляет получателю субсидии письменное мотивированное уведомление с требованием о возврате бюджетных средств. </w:t>
      </w:r>
      <w:proofErr w:type="gramEnd"/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должно быть направлено в течение 10 рабочих дней со дня установления Администрацией Парабельского района и (или) органом муниципального финансового контроля (контрольно-счетный орган ревизионная комиссия муниципального образования «Парабельский район»),  факта нарушения условий предоставления субсидии. В течение 10 рабочих дней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местный бюджет по платежным реквизитам, указанным в уведомлении, или направляет в адрес Администрация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субсидий, установленные соглашением, объем средств, подлежащий возврату в местный бюджет в срок до 1 </w:t>
      </w:r>
      <w:r w:rsidR="001136D2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следующего за годом предоставления субсидии, рассчитывается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 возврата = (V субсидии × k × m / n) ×0,1, где: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возврата - объем средств, подлежащих возврату в местный бюджет;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субсидии - размер субсидии, предоставленной получателю субсидии в отчетном финансовом году;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n - общее количество показателей результативности использования субсидии;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k - коэффициент возврата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Коэффициент возврата субсидии рассчитывается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82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Di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индекс, отражающий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Индекс, отражающий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субсидии, определяется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Di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= 1 -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Ti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Si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Ti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 достигнутое значение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 на отчетную дату;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Si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субсидии, установленное соглашением о предоставлении субсидии.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Парабельского района и органом муниципального контроля (контрольно-счетный орган ревизионная комиссия муниципального образования «Парабельский район»)  ежегодно проводят обязательную проверку соблюдения получателями субсидий условий, целей и порядка предоставления субсидий.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  <w:tab w:val="num" w:pos="426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</w:t>
      </w:r>
    </w:p>
    <w:p w:rsidR="00EA5E55" w:rsidRPr="00EA5E55" w:rsidRDefault="00EA5E55" w:rsidP="00EA5E55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EA5E55" w:rsidRPr="00EA5E55" w:rsidRDefault="00EA5E55" w:rsidP="00EA5E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А.А. Костарев</w:t>
      </w: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F7296" w:rsidRPr="00FF7296" w:rsidSect="00E53E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4E0"/>
    <w:multiLevelType w:val="hybridMultilevel"/>
    <w:tmpl w:val="247868BE"/>
    <w:lvl w:ilvl="0" w:tplc="E924B23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DC1A32"/>
    <w:multiLevelType w:val="hybridMultilevel"/>
    <w:tmpl w:val="549E9BDC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78E13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2D0"/>
    <w:multiLevelType w:val="multilevel"/>
    <w:tmpl w:val="9D9E57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0C746813"/>
    <w:multiLevelType w:val="hybridMultilevel"/>
    <w:tmpl w:val="BF7A3444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</w:lvl>
    <w:lvl w:ilvl="1" w:tplc="4AA868AC">
      <w:start w:val="12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2850D75A">
      <w:start w:val="1"/>
      <w:numFmt w:val="decimal"/>
      <w:lvlText w:val="%3)"/>
      <w:lvlJc w:val="left"/>
      <w:pPr>
        <w:tabs>
          <w:tab w:val="num" w:pos="3763"/>
        </w:tabs>
        <w:ind w:left="37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8DA2094"/>
    <w:multiLevelType w:val="hybridMultilevel"/>
    <w:tmpl w:val="4F1A2D4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6A66709"/>
    <w:multiLevelType w:val="hybridMultilevel"/>
    <w:tmpl w:val="2054A0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272D12"/>
    <w:multiLevelType w:val="hybridMultilevel"/>
    <w:tmpl w:val="76DAF3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2F34BA"/>
    <w:multiLevelType w:val="hybridMultilevel"/>
    <w:tmpl w:val="4216CE22"/>
    <w:lvl w:ilvl="0" w:tplc="B4AA91AC">
      <w:start w:val="17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91E39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543B8"/>
    <w:multiLevelType w:val="hybridMultilevel"/>
    <w:tmpl w:val="7CBCB764"/>
    <w:lvl w:ilvl="0" w:tplc="4AD09F3E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81DDD"/>
    <w:multiLevelType w:val="hybridMultilevel"/>
    <w:tmpl w:val="2FE27EC0"/>
    <w:lvl w:ilvl="0" w:tplc="2C3C56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4CCF1D6">
      <w:start w:val="3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397F74D0"/>
    <w:multiLevelType w:val="hybridMultilevel"/>
    <w:tmpl w:val="220436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F9E4E72"/>
    <w:multiLevelType w:val="hybridMultilevel"/>
    <w:tmpl w:val="0CE4F726"/>
    <w:lvl w:ilvl="0" w:tplc="9E4C43C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50D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90CBE"/>
    <w:multiLevelType w:val="hybridMultilevel"/>
    <w:tmpl w:val="09601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39F7E82"/>
    <w:multiLevelType w:val="hybridMultilevel"/>
    <w:tmpl w:val="ACDADA18"/>
    <w:lvl w:ilvl="0" w:tplc="04190011">
      <w:start w:val="1"/>
      <w:numFmt w:val="decimal"/>
      <w:lvlText w:val="%1)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44C029E6"/>
    <w:multiLevelType w:val="hybridMultilevel"/>
    <w:tmpl w:val="2EB8ABB4"/>
    <w:lvl w:ilvl="0" w:tplc="B91E39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B638D"/>
    <w:multiLevelType w:val="hybridMultilevel"/>
    <w:tmpl w:val="DEBEE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F7295"/>
    <w:multiLevelType w:val="hybridMultilevel"/>
    <w:tmpl w:val="9B10499E"/>
    <w:lvl w:ilvl="0" w:tplc="D4426E52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D51F0"/>
    <w:multiLevelType w:val="hybridMultilevel"/>
    <w:tmpl w:val="739A6080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25F48"/>
    <w:multiLevelType w:val="hybridMultilevel"/>
    <w:tmpl w:val="C7E673DC"/>
    <w:lvl w:ilvl="0" w:tplc="C2EED60E">
      <w:start w:val="1"/>
      <w:numFmt w:val="decimal"/>
      <w:lvlText w:val="%1)"/>
      <w:lvlJc w:val="left"/>
      <w:pPr>
        <w:tabs>
          <w:tab w:val="num" w:pos="1398"/>
        </w:tabs>
        <w:ind w:left="1398" w:hanging="690"/>
      </w:pPr>
    </w:lvl>
    <w:lvl w:ilvl="1" w:tplc="C07ABC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A378D4"/>
    <w:multiLevelType w:val="hybridMultilevel"/>
    <w:tmpl w:val="60EEE1CC"/>
    <w:lvl w:ilvl="0" w:tplc="DA8E14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405A8"/>
    <w:multiLevelType w:val="hybridMultilevel"/>
    <w:tmpl w:val="E150585C"/>
    <w:lvl w:ilvl="0" w:tplc="56FA4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52635"/>
        <w:sz w:val="20"/>
      </w:rPr>
    </w:lvl>
    <w:lvl w:ilvl="1" w:tplc="55ECB9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52635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D171C"/>
    <w:multiLevelType w:val="hybridMultilevel"/>
    <w:tmpl w:val="167E311E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696352A"/>
    <w:multiLevelType w:val="hybridMultilevel"/>
    <w:tmpl w:val="27F8DC90"/>
    <w:lvl w:ilvl="0" w:tplc="1610AB94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206E7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FA6E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5"/>
  </w:num>
  <w:num w:numId="17">
    <w:abstractNumId w:val="6"/>
  </w:num>
  <w:num w:numId="18">
    <w:abstractNumId w:val="15"/>
  </w:num>
  <w:num w:numId="19">
    <w:abstractNumId w:val="19"/>
  </w:num>
  <w:num w:numId="20">
    <w:abstractNumId w:val="9"/>
  </w:num>
  <w:num w:numId="21">
    <w:abstractNumId w:val="1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3"/>
    <w:rsid w:val="000060CA"/>
    <w:rsid w:val="00021325"/>
    <w:rsid w:val="00054C0E"/>
    <w:rsid w:val="00074D60"/>
    <w:rsid w:val="000A5E06"/>
    <w:rsid w:val="000C5700"/>
    <w:rsid w:val="000D559E"/>
    <w:rsid w:val="000E1785"/>
    <w:rsid w:val="00107A6E"/>
    <w:rsid w:val="001136D2"/>
    <w:rsid w:val="00114E63"/>
    <w:rsid w:val="0015194C"/>
    <w:rsid w:val="0018390F"/>
    <w:rsid w:val="00186958"/>
    <w:rsid w:val="00190E72"/>
    <w:rsid w:val="00196084"/>
    <w:rsid w:val="001C3B9B"/>
    <w:rsid w:val="001D4C42"/>
    <w:rsid w:val="001E0D19"/>
    <w:rsid w:val="001E3105"/>
    <w:rsid w:val="001F1B7C"/>
    <w:rsid w:val="00200936"/>
    <w:rsid w:val="00233516"/>
    <w:rsid w:val="0024619B"/>
    <w:rsid w:val="00261FD5"/>
    <w:rsid w:val="00262AF6"/>
    <w:rsid w:val="00264D2A"/>
    <w:rsid w:val="00283ED4"/>
    <w:rsid w:val="002B10C3"/>
    <w:rsid w:val="002F373B"/>
    <w:rsid w:val="00304FD7"/>
    <w:rsid w:val="003222E5"/>
    <w:rsid w:val="0033394C"/>
    <w:rsid w:val="0034305F"/>
    <w:rsid w:val="003930DD"/>
    <w:rsid w:val="00393FB9"/>
    <w:rsid w:val="00395FB4"/>
    <w:rsid w:val="003B314D"/>
    <w:rsid w:val="003D0057"/>
    <w:rsid w:val="003D1B2A"/>
    <w:rsid w:val="003F27A2"/>
    <w:rsid w:val="00412BAC"/>
    <w:rsid w:val="0045281F"/>
    <w:rsid w:val="00454CA7"/>
    <w:rsid w:val="00457FB2"/>
    <w:rsid w:val="004673D1"/>
    <w:rsid w:val="004C76B7"/>
    <w:rsid w:val="00503599"/>
    <w:rsid w:val="00505F90"/>
    <w:rsid w:val="00570999"/>
    <w:rsid w:val="00582126"/>
    <w:rsid w:val="00587C9D"/>
    <w:rsid w:val="005A0303"/>
    <w:rsid w:val="005A43F3"/>
    <w:rsid w:val="005A6107"/>
    <w:rsid w:val="005F65E3"/>
    <w:rsid w:val="006156AD"/>
    <w:rsid w:val="00656060"/>
    <w:rsid w:val="00657A3E"/>
    <w:rsid w:val="006626E5"/>
    <w:rsid w:val="00683BDB"/>
    <w:rsid w:val="006959A6"/>
    <w:rsid w:val="006D5AF6"/>
    <w:rsid w:val="006E45AD"/>
    <w:rsid w:val="006E78CD"/>
    <w:rsid w:val="006F04AC"/>
    <w:rsid w:val="006F3AA2"/>
    <w:rsid w:val="007026CD"/>
    <w:rsid w:val="00771189"/>
    <w:rsid w:val="007D1ECB"/>
    <w:rsid w:val="007E3E60"/>
    <w:rsid w:val="007F5371"/>
    <w:rsid w:val="008021E1"/>
    <w:rsid w:val="00814301"/>
    <w:rsid w:val="00817007"/>
    <w:rsid w:val="00821DF2"/>
    <w:rsid w:val="0083193A"/>
    <w:rsid w:val="00842C5B"/>
    <w:rsid w:val="008A4EDD"/>
    <w:rsid w:val="008F21D7"/>
    <w:rsid w:val="008F3F74"/>
    <w:rsid w:val="009125F4"/>
    <w:rsid w:val="00912F1C"/>
    <w:rsid w:val="009343CB"/>
    <w:rsid w:val="00947214"/>
    <w:rsid w:val="00955FB7"/>
    <w:rsid w:val="009717FD"/>
    <w:rsid w:val="009A781A"/>
    <w:rsid w:val="009D096B"/>
    <w:rsid w:val="009F0C73"/>
    <w:rsid w:val="00A003C5"/>
    <w:rsid w:val="00A06A56"/>
    <w:rsid w:val="00A15CC8"/>
    <w:rsid w:val="00A27A89"/>
    <w:rsid w:val="00A73A11"/>
    <w:rsid w:val="00AC22A0"/>
    <w:rsid w:val="00AD4BBD"/>
    <w:rsid w:val="00B00397"/>
    <w:rsid w:val="00B23296"/>
    <w:rsid w:val="00B550E3"/>
    <w:rsid w:val="00C34A75"/>
    <w:rsid w:val="00C44150"/>
    <w:rsid w:val="00C80836"/>
    <w:rsid w:val="00CA3C28"/>
    <w:rsid w:val="00DB2B26"/>
    <w:rsid w:val="00E02FCE"/>
    <w:rsid w:val="00E0728F"/>
    <w:rsid w:val="00E072B9"/>
    <w:rsid w:val="00E12B34"/>
    <w:rsid w:val="00E15F45"/>
    <w:rsid w:val="00E2290C"/>
    <w:rsid w:val="00E53ED6"/>
    <w:rsid w:val="00E57617"/>
    <w:rsid w:val="00E61B2C"/>
    <w:rsid w:val="00E62016"/>
    <w:rsid w:val="00E6347F"/>
    <w:rsid w:val="00EA5E55"/>
    <w:rsid w:val="00F02ACA"/>
    <w:rsid w:val="00F14506"/>
    <w:rsid w:val="00F15AF9"/>
    <w:rsid w:val="00F574DF"/>
    <w:rsid w:val="00F657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2A"/>
    <w:pPr>
      <w:ind w:left="720"/>
      <w:contextualSpacing/>
    </w:pPr>
  </w:style>
  <w:style w:type="character" w:styleId="a4">
    <w:name w:val="Hyperlink"/>
    <w:uiPriority w:val="99"/>
    <w:unhideWhenUsed/>
    <w:rsid w:val="003D1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2A"/>
    <w:pPr>
      <w:ind w:left="720"/>
      <w:contextualSpacing/>
    </w:pPr>
  </w:style>
  <w:style w:type="character" w:styleId="a4">
    <w:name w:val="Hyperlink"/>
    <w:uiPriority w:val="99"/>
    <w:unhideWhenUsed/>
    <w:rsid w:val="003D1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bel.tomsk.ru" TargetMode="External"/><Relationship Id="rId13" Type="http://schemas.openxmlformats.org/officeDocument/2006/relationships/hyperlink" Target="consultantplus://offline/ref=EE6233C6292EE0FB80FA316AC4588D3B8F469F56F9AEBA05948F0297F0D845FEE3AE5By9f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EA11C8953537DAF42D0772393E66AECEC641B6869521CFC0ABA11F9E31FE7E42B0C8A469609C468CD26CBA32DD952A628B4A3CA95EC5966D9FB4B5cEnFE" TargetMode="External"/><Relationship Id="rId12" Type="http://schemas.openxmlformats.org/officeDocument/2006/relationships/hyperlink" Target="consultantplus://offline/ref=244C3B73B52559CAE60EEF4ED479ECF314D4D5F9A2722BEFC27A5C86B8E1FC1736ED86CFB2CFCD0F49A7E3839A0E23FB1A0CC3835CB43D25r7h5J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83988187AE1084AF3E4E0FDADF504277A888233DD79478E45F32651A993BE4CE252DF2A0hC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113F0CEB0F1FBE852290BC5206B0F1935B2D3F1DB73FD5969477CE23FCB51BE7093359C4FE8F42Dh1t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6233C6292EE0FB80FA316AC4588D3B8F469F56F9AEBA05948F0297F0D845FEE3AE5By9fDF" TargetMode="External"/><Relationship Id="rId10" Type="http://schemas.openxmlformats.org/officeDocument/2006/relationships/hyperlink" Target="consultantplus://offline/ref=BE6F5181D16A05849F3E1067D55F99D2589E5A535EA9F3250AEE4A9CB05B4D8678DB1EBB6208CCCCxAq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FA3EFD0045B2A4DEDD894469042ADB509B41CAC2ED44A6B552F8888CpBRFE" TargetMode="External"/><Relationship Id="rId14" Type="http://schemas.openxmlformats.org/officeDocument/2006/relationships/hyperlink" Target="consultantplus://offline/ref=4E7517F706E49D8F050754927BFA73F3A2E78ECC58D1447A92B21CC659CBC7F605CAAFCC9646A444061B02aC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35</Pages>
  <Words>14171</Words>
  <Characters>80780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Ерш</dc:creator>
  <cp:keywords/>
  <dc:description/>
  <cp:lastModifiedBy>Е.А. Ёрш</cp:lastModifiedBy>
  <cp:revision>55</cp:revision>
  <cp:lastPrinted>2019-05-16T09:59:00Z</cp:lastPrinted>
  <dcterms:created xsi:type="dcterms:W3CDTF">2018-04-17T09:49:00Z</dcterms:created>
  <dcterms:modified xsi:type="dcterms:W3CDTF">2020-04-16T03:47:00Z</dcterms:modified>
</cp:coreProperties>
</file>